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F2228D">
      <w:pPr>
        <w:pStyle w:val="StandardWeb"/>
        <w:rPr>
          <w:rFonts w:ascii="Atkinson Hyperlegible" w:hAnsi="Atkinson Hyperlegible"/>
        </w:rPr>
      </w:pPr>
      <w:r>
        <w:rPr>
          <w:rFonts w:ascii="Atkinson Hyperlegible" w:hAnsi="Atkinson Hyperlegible"/>
        </w:rPr>
        <w:t xml:space="preserve">Bitte geben Sie bei der Bestellung nur die Buchnummer an! </w:t>
      </w:r>
    </w:p>
    <w:p w:rsidR="00000000" w:rsidRDefault="00F2228D">
      <w:pPr>
        <w:pStyle w:val="berschrift1"/>
        <w:rPr>
          <w:rFonts w:ascii="Atkinson Hyperlegible" w:eastAsia="Times New Roman" w:hAnsi="Atkinson Hyperlegible"/>
        </w:rPr>
      </w:pPr>
      <w:r>
        <w:rPr>
          <w:rFonts w:ascii="Atkinson Hyperlegible" w:eastAsia="Times New Roman" w:hAnsi="Atkinson Hyperlegible"/>
        </w:rPr>
        <w:t>Katalognachtrag November 2023</w:t>
      </w:r>
    </w:p>
    <w:p w:rsidR="00000000" w:rsidRDefault="00F2228D">
      <w:pPr>
        <w:pStyle w:val="berschrift2"/>
        <w:rPr>
          <w:rFonts w:ascii="Atkinson Hyperlegible" w:eastAsia="Times New Roman" w:hAnsi="Atkinson Hyperlegible"/>
        </w:rPr>
      </w:pPr>
      <w:r>
        <w:rPr>
          <w:rFonts w:ascii="Atkinson Hyperlegible" w:eastAsia="Times New Roman" w:hAnsi="Atkinson Hyperlegible"/>
        </w:rPr>
        <w:t>Anthologien – Lyrik</w:t>
      </w:r>
    </w:p>
    <w:p w:rsidR="00000000" w:rsidRDefault="00420B26">
      <w:pPr>
        <w:pStyle w:val="StandardWeb"/>
        <w:rPr>
          <w:rFonts w:ascii="Atkinson Hyperlegible" w:hAnsi="Atkinson Hyperlegible"/>
        </w:rPr>
      </w:pPr>
      <w:r>
        <w:rPr>
          <w:rFonts w:ascii="Atkinson Hyperlegible" w:hAnsi="Atkinson Hyperlegible"/>
        </w:rPr>
        <w:t xml:space="preserve">Sachgebiet: </w:t>
      </w:r>
      <w:r w:rsidR="00F2228D">
        <w:rPr>
          <w:rFonts w:ascii="Atkinson Hyperlegible" w:hAnsi="Atkinson Hyperlegible"/>
        </w:rPr>
        <w:t>C Biermann, Wolf</w:t>
      </w:r>
      <w:r w:rsidR="00F2228D">
        <w:rPr>
          <w:rFonts w:ascii="Atkinson Hyperlegible" w:hAnsi="Atkinson Hyperlegible"/>
        </w:rPr>
        <w:br/>
        <w:t xml:space="preserve">Mensch Gott! </w:t>
      </w:r>
      <w:r w:rsidR="00F2228D">
        <w:rPr>
          <w:rFonts w:ascii="Atkinson Hyperlegible" w:hAnsi="Atkinson Hyperlegible"/>
        </w:rPr>
        <w:br/>
      </w:r>
      <w:r w:rsidR="00F2228D">
        <w:rPr>
          <w:rFonts w:ascii="Atkinson Hyperlegible" w:hAnsi="Atkinson Hyperlegible"/>
        </w:rPr>
        <w:t>Mensch Gott! versammelt bekannte und unbekanntere Gedichte und Lieder aus fünf Jahrzehnten Gedichte und Lieder, die vom Glauben handeln und vom Hadern mit dem Glauben, von Gott, von Jesus, dem Judentum und dem Hadern mit alledem, Gedichte und Lieder, die e</w:t>
      </w:r>
      <w:r w:rsidR="00F2228D">
        <w:rPr>
          <w:rFonts w:ascii="Atkinson Hyperlegible" w:hAnsi="Atkinson Hyperlegible"/>
        </w:rPr>
        <w:t>rste Gründe umkreisen und letzte Dinge, ethische Zwangslagen und moralische Haltungen. Dieser Band besteht aus sechs Rubriken. In jede dieser Rubriken führt Wolf Biermann mit eigens verfassten Texten ein, mit weit ausschwingenden autobiographischen Texten.</w:t>
      </w:r>
      <w:r w:rsidR="00F2228D">
        <w:rPr>
          <w:rFonts w:ascii="Atkinson Hyperlegible" w:hAnsi="Atkinson Hyperlegible"/>
        </w:rPr>
        <w:br/>
        <w:t xml:space="preserve">Gelesen von Thomas </w:t>
      </w:r>
      <w:proofErr w:type="spellStart"/>
      <w:r w:rsidR="00F2228D">
        <w:rPr>
          <w:rFonts w:ascii="Atkinson Hyperlegible" w:hAnsi="Atkinson Hyperlegible"/>
        </w:rPr>
        <w:t>Kopaniak</w:t>
      </w:r>
      <w:proofErr w:type="spellEnd"/>
      <w:r w:rsidR="00F2228D">
        <w:rPr>
          <w:rFonts w:ascii="Atkinson Hyperlegible" w:hAnsi="Atkinson Hyperlegible"/>
        </w:rPr>
        <w:br/>
        <w:t>Ort: Berlin Verlag: Suhrkamp Verlag Jahr: 2021</w:t>
      </w:r>
      <w:r w:rsidR="00F2228D">
        <w:rPr>
          <w:rFonts w:ascii="Atkinson Hyperlegible" w:hAnsi="Atkinson Hyperlegible"/>
        </w:rPr>
        <w:br/>
        <w:t xml:space="preserve">1 CD. 283 Minuten Titelnummer: 83448 </w:t>
      </w:r>
    </w:p>
    <w:p w:rsidR="00000000" w:rsidRDefault="00F2228D">
      <w:pPr>
        <w:pStyle w:val="berschrift2"/>
        <w:rPr>
          <w:rFonts w:ascii="Atkinson Hyperlegible" w:eastAsia="Times New Roman" w:hAnsi="Atkinson Hyperlegible"/>
        </w:rPr>
      </w:pPr>
      <w:r>
        <w:rPr>
          <w:rFonts w:ascii="Atkinson Hyperlegible" w:eastAsia="Times New Roman" w:hAnsi="Atkinson Hyperlegible"/>
        </w:rPr>
        <w:t>Literatur der Moderne und Problemliteratur</w:t>
      </w:r>
    </w:p>
    <w:p w:rsidR="00000000" w:rsidRDefault="00420B26">
      <w:pPr>
        <w:pStyle w:val="StandardWeb"/>
        <w:rPr>
          <w:rFonts w:ascii="Atkinson Hyperlegible" w:hAnsi="Atkinson Hyperlegible"/>
        </w:rPr>
      </w:pPr>
      <w:r>
        <w:rPr>
          <w:rFonts w:ascii="Atkinson Hyperlegible" w:hAnsi="Atkinson Hyperlegible"/>
        </w:rPr>
        <w:t xml:space="preserve">Sachgebiet: </w:t>
      </w:r>
      <w:r w:rsidR="00F2228D">
        <w:rPr>
          <w:rFonts w:ascii="Atkinson Hyperlegible" w:hAnsi="Atkinson Hyperlegible"/>
        </w:rPr>
        <w:t>D Baum, Antonia</w:t>
      </w:r>
      <w:r w:rsidR="00F2228D">
        <w:rPr>
          <w:rFonts w:ascii="Atkinson Hyperlegible" w:hAnsi="Atkinson Hyperlegible"/>
        </w:rPr>
        <w:br/>
        <w:t xml:space="preserve">Siegfried </w:t>
      </w:r>
      <w:r w:rsidR="00F2228D">
        <w:rPr>
          <w:rFonts w:ascii="Atkinson Hyperlegible" w:hAnsi="Atkinson Hyperlegible"/>
        </w:rPr>
        <w:br/>
        <w:t>Eine Frau – Mutter, Partnerin, Alleinverdienerin – fährt e</w:t>
      </w:r>
      <w:r w:rsidR="00F2228D">
        <w:rPr>
          <w:rFonts w:ascii="Atkinson Hyperlegible" w:hAnsi="Atkinson Hyperlegible"/>
        </w:rPr>
        <w:t xml:space="preserve">ines Morgens nicht zur Arbeit, sondern in die Psychiatrie. Am Abend hat sie sich mit ihrem Partner gestritten, vielleicht ist etwas zerbrochen, jetzt muss sie den Tag beginnen, sie muss die Tochter </w:t>
      </w:r>
      <w:proofErr w:type="gramStart"/>
      <w:r w:rsidR="00F2228D">
        <w:rPr>
          <w:rFonts w:ascii="Atkinson Hyperlegible" w:hAnsi="Atkinson Hyperlegible"/>
        </w:rPr>
        <w:t>anziehen</w:t>
      </w:r>
      <w:proofErr w:type="gramEnd"/>
      <w:r w:rsidR="00F2228D">
        <w:rPr>
          <w:rFonts w:ascii="Atkinson Hyperlegible" w:hAnsi="Atkinson Hyperlegible"/>
        </w:rPr>
        <w:t xml:space="preserve">, an alles denken, in der Wohnung und ihrem Leben </w:t>
      </w:r>
      <w:r w:rsidR="00F2228D">
        <w:rPr>
          <w:rFonts w:ascii="Atkinson Hyperlegible" w:hAnsi="Atkinson Hyperlegible"/>
        </w:rPr>
        <w:t>aufräumen. Doch sie hat Angst: das Geld, die Deadline, die Beziehung, nichts ist unter Kontrolle, und vor allem ist da die Angst um ihren Stiefvater, der früher die Welt für sie geordnet und ihr einen Platz darin zugewiesen hat. In der Psychiatrie, denkt s</w:t>
      </w:r>
      <w:r w:rsidR="00F2228D">
        <w:rPr>
          <w:rFonts w:ascii="Atkinson Hyperlegible" w:hAnsi="Atkinson Hyperlegible"/>
        </w:rPr>
        <w:t>ie, wird jemand sein, der ihr sagt, wie ihr Problem heißt. Dort darf sie sich ausruhen.</w:t>
      </w:r>
      <w:r w:rsidR="00F2228D">
        <w:rPr>
          <w:rFonts w:ascii="Atkinson Hyperlegible" w:hAnsi="Atkinson Hyperlegible"/>
        </w:rPr>
        <w:br/>
        <w:t>Gelesen von Julia Nachtmann</w:t>
      </w:r>
      <w:r w:rsidR="00F2228D">
        <w:rPr>
          <w:rFonts w:ascii="Atkinson Hyperlegible" w:hAnsi="Atkinson Hyperlegible"/>
        </w:rPr>
        <w:br/>
        <w:t>Ort: Hamburg Verlag: TIDE exklusiv Jahr: 2023</w:t>
      </w:r>
      <w:r w:rsidR="00F2228D">
        <w:rPr>
          <w:rFonts w:ascii="Atkinson Hyperlegible" w:hAnsi="Atkinson Hyperlegible"/>
        </w:rPr>
        <w:br/>
        <w:t xml:space="preserve">1 CD. 475 Minuten Titelnummer: 34947 </w:t>
      </w:r>
    </w:p>
    <w:p w:rsidR="00000000" w:rsidRDefault="00420B26">
      <w:pPr>
        <w:pStyle w:val="StandardWeb"/>
        <w:rPr>
          <w:rFonts w:ascii="Atkinson Hyperlegible" w:hAnsi="Atkinson Hyperlegible"/>
        </w:rPr>
      </w:pPr>
      <w:r>
        <w:rPr>
          <w:rFonts w:ascii="Atkinson Hyperlegible" w:hAnsi="Atkinson Hyperlegible"/>
        </w:rPr>
        <w:t xml:space="preserve">Sachgebiet: </w:t>
      </w:r>
      <w:r w:rsidR="00F2228D">
        <w:rPr>
          <w:rFonts w:ascii="Atkinson Hyperlegible" w:hAnsi="Atkinson Hyperlegible"/>
        </w:rPr>
        <w:t>D Cohen, Joshua</w:t>
      </w:r>
      <w:r w:rsidR="00F2228D">
        <w:rPr>
          <w:rFonts w:ascii="Atkinson Hyperlegible" w:hAnsi="Atkinson Hyperlegible"/>
        </w:rPr>
        <w:br/>
        <w:t xml:space="preserve">Die Netanjahus oder vielmehr </w:t>
      </w:r>
      <w:r w:rsidR="00F2228D">
        <w:rPr>
          <w:rFonts w:ascii="Atkinson Hyperlegible" w:hAnsi="Atkinson Hyperlegible"/>
        </w:rPr>
        <w:t xml:space="preserve">der Bericht über ein nebensächliches und letztlich sogar unbedeutendes Ereignis in der Geschichte einer sehr berühmten Familie </w:t>
      </w:r>
      <w:r w:rsidR="00F2228D">
        <w:rPr>
          <w:rFonts w:ascii="Atkinson Hyperlegible" w:hAnsi="Atkinson Hyperlegible"/>
        </w:rPr>
        <w:br/>
        <w:t>Winter 1959-1960. Ruben Blum ist Historiker und der einzige Jude am Corbin College. Er sei deswegen jedoch nicht auf die Geschic</w:t>
      </w:r>
      <w:r w:rsidR="00F2228D">
        <w:rPr>
          <w:rFonts w:ascii="Atkinson Hyperlegible" w:hAnsi="Atkinson Hyperlegible"/>
        </w:rPr>
        <w:t xml:space="preserve">hte des Judentums festgelegt. Er wird vom Dekan dazu verdonnert, den Gastgeber für einen Kollegen und seiner </w:t>
      </w:r>
      <w:r w:rsidR="00F2228D">
        <w:rPr>
          <w:rFonts w:ascii="Atkinson Hyperlegible" w:hAnsi="Atkinson Hyperlegible"/>
        </w:rPr>
        <w:lastRenderedPageBreak/>
        <w:t xml:space="preserve">Familie aus Israel zu spielen. Die Netanjahus mit ihren drei verzogenen Söhnen fallen in sein Haus ein wie eine Plage, und bald gerät Blums mühsam </w:t>
      </w:r>
      <w:r w:rsidR="00F2228D">
        <w:rPr>
          <w:rFonts w:ascii="Atkinson Hyperlegible" w:hAnsi="Atkinson Hyperlegible"/>
        </w:rPr>
        <w:t>errungene Akzeptanz im amerikanischen Mainstream in Gefahr.</w:t>
      </w:r>
      <w:r w:rsidR="00F2228D">
        <w:rPr>
          <w:rFonts w:ascii="Atkinson Hyperlegible" w:hAnsi="Atkinson Hyperlegible"/>
        </w:rPr>
        <w:br/>
        <w:t xml:space="preserve">Gelesen von Ingo </w:t>
      </w:r>
      <w:proofErr w:type="spellStart"/>
      <w:r w:rsidR="00F2228D">
        <w:rPr>
          <w:rFonts w:ascii="Atkinson Hyperlegible" w:hAnsi="Atkinson Hyperlegible"/>
        </w:rPr>
        <w:t>Ospelt</w:t>
      </w:r>
      <w:proofErr w:type="spellEnd"/>
      <w:r w:rsidR="00F2228D">
        <w:rPr>
          <w:rFonts w:ascii="Atkinson Hyperlegible" w:hAnsi="Atkinson Hyperlegible"/>
        </w:rPr>
        <w:br/>
        <w:t xml:space="preserve">Ort: Frankfurt am Main Verlag: </w:t>
      </w:r>
      <w:proofErr w:type="spellStart"/>
      <w:r w:rsidR="00F2228D">
        <w:rPr>
          <w:rFonts w:ascii="Atkinson Hyperlegible" w:hAnsi="Atkinson Hyperlegible"/>
        </w:rPr>
        <w:t>Schöffling</w:t>
      </w:r>
      <w:proofErr w:type="spellEnd"/>
      <w:r w:rsidR="00F2228D">
        <w:rPr>
          <w:rFonts w:ascii="Atkinson Hyperlegible" w:hAnsi="Atkinson Hyperlegible"/>
        </w:rPr>
        <w:t xml:space="preserve"> Jahr: 2023</w:t>
      </w:r>
      <w:r w:rsidR="00F2228D">
        <w:rPr>
          <w:rFonts w:ascii="Atkinson Hyperlegible" w:hAnsi="Atkinson Hyperlegible"/>
        </w:rPr>
        <w:br/>
        <w:t xml:space="preserve">1 CD. 530 Minuten Titelnummer: 83475 </w:t>
      </w:r>
    </w:p>
    <w:p w:rsidR="00000000" w:rsidRDefault="00420B26">
      <w:pPr>
        <w:pStyle w:val="StandardWeb"/>
        <w:rPr>
          <w:rFonts w:ascii="Atkinson Hyperlegible" w:hAnsi="Atkinson Hyperlegible"/>
        </w:rPr>
      </w:pPr>
      <w:r>
        <w:rPr>
          <w:rFonts w:ascii="Atkinson Hyperlegible" w:hAnsi="Atkinson Hyperlegible"/>
        </w:rPr>
        <w:t xml:space="preserve">Sachgebiet: </w:t>
      </w:r>
      <w:r w:rsidR="00F2228D">
        <w:rPr>
          <w:rFonts w:ascii="Atkinson Hyperlegible" w:hAnsi="Atkinson Hyperlegible"/>
        </w:rPr>
        <w:t>D Conrad, Elfi</w:t>
      </w:r>
      <w:r w:rsidR="00F2228D">
        <w:rPr>
          <w:rFonts w:ascii="Atkinson Hyperlegible" w:hAnsi="Atkinson Hyperlegible"/>
        </w:rPr>
        <w:br/>
        <w:t xml:space="preserve">Schneeflocken wie Feuer </w:t>
      </w:r>
      <w:r w:rsidR="00F2228D">
        <w:rPr>
          <w:rFonts w:ascii="Atkinson Hyperlegible" w:hAnsi="Atkinson Hyperlegible"/>
        </w:rPr>
        <w:br/>
        <w:t>Anfang der 1960er Jahre: sexue</w:t>
      </w:r>
      <w:r w:rsidR="00F2228D">
        <w:rPr>
          <w:rFonts w:ascii="Atkinson Hyperlegible" w:hAnsi="Atkinson Hyperlegible"/>
        </w:rPr>
        <w:t xml:space="preserve">lle Tabus, patriarchale Strukturen. Eine 17-Jährige will sich für die Erniedrigungen rächen und ihren Musiklehrer mit den Waffen der Weiblichkeit verführen. Sechzig Jahre später schaut die Ich-Erzählerin auf ihre Jugend im </w:t>
      </w:r>
      <w:proofErr w:type="spellStart"/>
      <w:r w:rsidR="00F2228D">
        <w:rPr>
          <w:rFonts w:ascii="Atkinson Hyperlegible" w:hAnsi="Atkinson Hyperlegible"/>
        </w:rPr>
        <w:t>Oberharz</w:t>
      </w:r>
      <w:proofErr w:type="spellEnd"/>
      <w:r w:rsidR="00F2228D">
        <w:rPr>
          <w:rFonts w:ascii="Atkinson Hyperlegible" w:hAnsi="Atkinson Hyperlegible"/>
        </w:rPr>
        <w:t xml:space="preserve"> zurück. Die Erzählungen </w:t>
      </w:r>
      <w:r w:rsidR="00F2228D">
        <w:rPr>
          <w:rFonts w:ascii="Atkinson Hyperlegible" w:hAnsi="Atkinson Hyperlegible"/>
        </w:rPr>
        <w:t>ihrer aus Schlesien vertriebenen Mutter und NS-Regime-Anhängerin und die Folgen des Krieges prägen ihr Leben.</w:t>
      </w:r>
      <w:r w:rsidR="00F2228D">
        <w:rPr>
          <w:rFonts w:ascii="Atkinson Hyperlegible" w:hAnsi="Atkinson Hyperlegible"/>
        </w:rPr>
        <w:br/>
        <w:t xml:space="preserve">Gelesen von Beate </w:t>
      </w:r>
      <w:proofErr w:type="spellStart"/>
      <w:r w:rsidR="00F2228D">
        <w:rPr>
          <w:rFonts w:ascii="Atkinson Hyperlegible" w:hAnsi="Atkinson Hyperlegible"/>
        </w:rPr>
        <w:t>Reker</w:t>
      </w:r>
      <w:proofErr w:type="spellEnd"/>
      <w:r w:rsidR="00F2228D">
        <w:rPr>
          <w:rFonts w:ascii="Atkinson Hyperlegible" w:hAnsi="Atkinson Hyperlegible"/>
        </w:rPr>
        <w:br/>
        <w:t xml:space="preserve">Ort: Berlin Verlag: </w:t>
      </w:r>
      <w:proofErr w:type="spellStart"/>
      <w:r w:rsidR="00F2228D">
        <w:rPr>
          <w:rFonts w:ascii="Atkinson Hyperlegible" w:hAnsi="Atkinson Hyperlegible"/>
        </w:rPr>
        <w:t>mikrotext</w:t>
      </w:r>
      <w:proofErr w:type="spellEnd"/>
      <w:r w:rsidR="00F2228D">
        <w:rPr>
          <w:rFonts w:ascii="Atkinson Hyperlegible" w:hAnsi="Atkinson Hyperlegible"/>
        </w:rPr>
        <w:t xml:space="preserve"> Jahr: 2023</w:t>
      </w:r>
      <w:r w:rsidR="00F2228D">
        <w:rPr>
          <w:rFonts w:ascii="Atkinson Hyperlegible" w:hAnsi="Atkinson Hyperlegible"/>
        </w:rPr>
        <w:br/>
        <w:t xml:space="preserve">1 CD. 440 Minuten Titelnummer: 35112 </w:t>
      </w:r>
    </w:p>
    <w:p w:rsidR="00000000" w:rsidRDefault="00420B26">
      <w:pPr>
        <w:pStyle w:val="StandardWeb"/>
        <w:rPr>
          <w:rFonts w:ascii="Atkinson Hyperlegible" w:hAnsi="Atkinson Hyperlegible"/>
        </w:rPr>
      </w:pPr>
      <w:r>
        <w:rPr>
          <w:rFonts w:ascii="Atkinson Hyperlegible" w:hAnsi="Atkinson Hyperlegible"/>
        </w:rPr>
        <w:t xml:space="preserve">Sachgebiet: </w:t>
      </w:r>
      <w:r w:rsidR="00F2228D">
        <w:rPr>
          <w:rFonts w:ascii="Atkinson Hyperlegible" w:hAnsi="Atkinson Hyperlegible"/>
        </w:rPr>
        <w:t xml:space="preserve">D </w:t>
      </w:r>
      <w:proofErr w:type="spellStart"/>
      <w:r w:rsidR="00F2228D">
        <w:rPr>
          <w:rFonts w:ascii="Atkinson Hyperlegible" w:hAnsi="Atkinson Hyperlegible"/>
        </w:rPr>
        <w:t>Didion</w:t>
      </w:r>
      <w:proofErr w:type="spellEnd"/>
      <w:r w:rsidR="00F2228D">
        <w:rPr>
          <w:rFonts w:ascii="Atkinson Hyperlegible" w:hAnsi="Atkinson Hyperlegible"/>
        </w:rPr>
        <w:t>, Joan</w:t>
      </w:r>
      <w:r w:rsidR="00F2228D">
        <w:rPr>
          <w:rFonts w:ascii="Atkinson Hyperlegible" w:hAnsi="Atkinson Hyperlegible"/>
        </w:rPr>
        <w:br/>
        <w:t xml:space="preserve">Spiel dein Spiel </w:t>
      </w:r>
      <w:r w:rsidR="00F2228D">
        <w:rPr>
          <w:rFonts w:ascii="Atkinson Hyperlegible" w:hAnsi="Atkinson Hyperlegible"/>
        </w:rPr>
        <w:br/>
        <w:t xml:space="preserve">Los Angeles, Las Vegas und die </w:t>
      </w:r>
      <w:proofErr w:type="spellStart"/>
      <w:r w:rsidR="00F2228D">
        <w:rPr>
          <w:rFonts w:ascii="Atkinson Hyperlegible" w:hAnsi="Atkinson Hyperlegible"/>
        </w:rPr>
        <w:t>Mojave</w:t>
      </w:r>
      <w:proofErr w:type="spellEnd"/>
      <w:r w:rsidR="00F2228D">
        <w:rPr>
          <w:rFonts w:ascii="Atkinson Hyperlegible" w:hAnsi="Atkinson Hyperlegible"/>
        </w:rPr>
        <w:t>-Wüste sind die Schauplätze dieser faszinierenden Geschichte einer Frau auf der Suche nach dem richtigen Leben im falschen.</w:t>
      </w:r>
      <w:r w:rsidR="00F2228D">
        <w:rPr>
          <w:rFonts w:ascii="Atkinson Hyperlegible" w:hAnsi="Atkinson Hyperlegible"/>
        </w:rPr>
        <w:br/>
        <w:t>Gelesen von Petra Wolf</w:t>
      </w:r>
      <w:r w:rsidR="00F2228D">
        <w:rPr>
          <w:rFonts w:ascii="Atkinson Hyperlegible" w:hAnsi="Atkinson Hyperlegible"/>
        </w:rPr>
        <w:br/>
        <w:t>Ort: Reinbek Verlag: Rowohlt-Taschenbuch-Verlag Jahr: 1995</w:t>
      </w:r>
      <w:r w:rsidR="00F2228D">
        <w:rPr>
          <w:rFonts w:ascii="Atkinson Hyperlegible" w:hAnsi="Atkinson Hyperlegible"/>
        </w:rPr>
        <w:br/>
        <w:t>1 CD. 295 Mi</w:t>
      </w:r>
      <w:r w:rsidR="00F2228D">
        <w:rPr>
          <w:rFonts w:ascii="Atkinson Hyperlegible" w:hAnsi="Atkinson Hyperlegible"/>
        </w:rPr>
        <w:t xml:space="preserve">nuten Titelnummer: 83431 </w:t>
      </w:r>
    </w:p>
    <w:p w:rsidR="00000000" w:rsidRDefault="00420B26">
      <w:pPr>
        <w:pStyle w:val="StandardWeb"/>
        <w:rPr>
          <w:rFonts w:ascii="Atkinson Hyperlegible" w:hAnsi="Atkinson Hyperlegible"/>
        </w:rPr>
      </w:pPr>
      <w:r>
        <w:rPr>
          <w:rFonts w:ascii="Atkinson Hyperlegible" w:hAnsi="Atkinson Hyperlegible"/>
        </w:rPr>
        <w:t xml:space="preserve">Sachgebiet: </w:t>
      </w:r>
      <w:r w:rsidR="00F2228D">
        <w:rPr>
          <w:rFonts w:ascii="Atkinson Hyperlegible" w:hAnsi="Atkinson Hyperlegible"/>
        </w:rPr>
        <w:t xml:space="preserve">D </w:t>
      </w:r>
      <w:proofErr w:type="spellStart"/>
      <w:r w:rsidR="00F2228D">
        <w:rPr>
          <w:rFonts w:ascii="Atkinson Hyperlegible" w:hAnsi="Atkinson Hyperlegible"/>
        </w:rPr>
        <w:t>Hewson</w:t>
      </w:r>
      <w:proofErr w:type="spellEnd"/>
      <w:r w:rsidR="00F2228D">
        <w:rPr>
          <w:rFonts w:ascii="Atkinson Hyperlegible" w:hAnsi="Atkinson Hyperlegible"/>
        </w:rPr>
        <w:t>, David</w:t>
      </w:r>
      <w:r w:rsidR="00F2228D">
        <w:rPr>
          <w:rFonts w:ascii="Atkinson Hyperlegible" w:hAnsi="Atkinson Hyperlegible"/>
        </w:rPr>
        <w:br/>
        <w:t xml:space="preserve">Garten der Engel. </w:t>
      </w:r>
      <w:r w:rsidR="00F2228D">
        <w:rPr>
          <w:rFonts w:ascii="Atkinson Hyperlegible" w:hAnsi="Atkinson Hyperlegible"/>
        </w:rPr>
        <w:br/>
        <w:t xml:space="preserve">Vor der einzigartigen Kulisse Venedigs erzählt David </w:t>
      </w:r>
      <w:proofErr w:type="spellStart"/>
      <w:r w:rsidR="00F2228D">
        <w:rPr>
          <w:rFonts w:ascii="Atkinson Hyperlegible" w:hAnsi="Atkinson Hyperlegible"/>
        </w:rPr>
        <w:t>Hewson</w:t>
      </w:r>
      <w:proofErr w:type="spellEnd"/>
      <w:r w:rsidR="00F2228D">
        <w:rPr>
          <w:rFonts w:ascii="Atkinson Hyperlegible" w:hAnsi="Atkinson Hyperlegible"/>
        </w:rPr>
        <w:t xml:space="preserve"> eine mitreißende Geschichte von Widerstand, Liebe und Zivilcourage. Als der fünfzehnjährige Nico Uccello seinen Großvater Pa</w:t>
      </w:r>
      <w:r w:rsidR="00F2228D">
        <w:rPr>
          <w:rFonts w:ascii="Atkinson Hyperlegible" w:hAnsi="Atkinson Hyperlegible"/>
        </w:rPr>
        <w:t>olo im Krankenhaus besucht, vertraut ihm der todkranke Mann ein Manuskript an, das Nicos Leben und seinen Blick auf den geliebten „</w:t>
      </w:r>
      <w:proofErr w:type="spellStart"/>
      <w:r w:rsidR="00F2228D">
        <w:rPr>
          <w:rFonts w:ascii="Atkinson Hyperlegible" w:hAnsi="Atkinson Hyperlegible"/>
        </w:rPr>
        <w:t>Nonno</w:t>
      </w:r>
      <w:proofErr w:type="spellEnd"/>
      <w:r w:rsidR="00F2228D">
        <w:rPr>
          <w:rFonts w:ascii="Atkinson Hyperlegible" w:hAnsi="Atkinson Hyperlegible"/>
        </w:rPr>
        <w:t xml:space="preserve">“ radikal verändern wird. Im Herbst 1943 ist Venedig von deutschen Truppen besetzt. Der junge Paolo Uccello kämpft nach </w:t>
      </w:r>
      <w:r w:rsidR="00F2228D">
        <w:rPr>
          <w:rFonts w:ascii="Atkinson Hyperlegible" w:hAnsi="Atkinson Hyperlegible"/>
        </w:rPr>
        <w:t>dem Tod seiner Eltern um den Erhalt des Familienunternehmens, einer traditionsreichen Seidenweberei. Nur widerwillig bietet er im heruntergekommenen Palazzo der Familie dem jüdischen Geschwisterpaar Mika und Giovanni Unterschlupf. Beide gehören dem italien</w:t>
      </w:r>
      <w:r w:rsidR="00F2228D">
        <w:rPr>
          <w:rFonts w:ascii="Atkinson Hyperlegible" w:hAnsi="Atkinson Hyperlegible"/>
        </w:rPr>
        <w:t xml:space="preserve">ischen Widerstand an und sind auf der Flucht vor den Nazischergen. Bald aber droht die Deportation der gesamten jüdischen Gemeinde Venedigs und Paolo muss eine Entscheidung treffen. Wird er den Mut aufbringen, das Richtige zu tun? Könnten wir es? </w:t>
      </w:r>
      <w:r w:rsidR="00F2228D">
        <w:rPr>
          <w:rFonts w:ascii="Atkinson Hyperlegible" w:hAnsi="Atkinson Hyperlegible"/>
        </w:rPr>
        <w:br/>
      </w:r>
      <w:r w:rsidR="00F2228D">
        <w:rPr>
          <w:rFonts w:ascii="Atkinson Hyperlegible" w:hAnsi="Atkinson Hyperlegible"/>
        </w:rPr>
        <w:lastRenderedPageBreak/>
        <w:t xml:space="preserve">Gelesen </w:t>
      </w:r>
      <w:r w:rsidR="00F2228D">
        <w:rPr>
          <w:rFonts w:ascii="Atkinson Hyperlegible" w:hAnsi="Atkinson Hyperlegible"/>
        </w:rPr>
        <w:t>von Mathias Grimm</w:t>
      </w:r>
      <w:r w:rsidR="00F2228D">
        <w:rPr>
          <w:rFonts w:ascii="Atkinson Hyperlegible" w:hAnsi="Atkinson Hyperlegible"/>
        </w:rPr>
        <w:br/>
        <w:t>Ort: München Verlag: ABOD-Verlag Jahr: 2023</w:t>
      </w:r>
      <w:r w:rsidR="00F2228D">
        <w:rPr>
          <w:rFonts w:ascii="Atkinson Hyperlegible" w:hAnsi="Atkinson Hyperlegible"/>
        </w:rPr>
        <w:br/>
        <w:t xml:space="preserve">1 CD. 832 Minuten Titelnummer: 34943 </w:t>
      </w:r>
    </w:p>
    <w:p w:rsidR="00000000" w:rsidRDefault="00420B26">
      <w:pPr>
        <w:pStyle w:val="StandardWeb"/>
        <w:rPr>
          <w:rFonts w:ascii="Atkinson Hyperlegible" w:hAnsi="Atkinson Hyperlegible"/>
        </w:rPr>
      </w:pPr>
      <w:r>
        <w:rPr>
          <w:rFonts w:ascii="Atkinson Hyperlegible" w:hAnsi="Atkinson Hyperlegible"/>
        </w:rPr>
        <w:t xml:space="preserve">Sachgebiet: </w:t>
      </w:r>
      <w:r w:rsidR="00F2228D">
        <w:rPr>
          <w:rFonts w:ascii="Atkinson Hyperlegible" w:hAnsi="Atkinson Hyperlegible"/>
        </w:rPr>
        <w:t>D Jean, Michel</w:t>
      </w:r>
      <w:r w:rsidR="00F2228D">
        <w:rPr>
          <w:rFonts w:ascii="Atkinson Hyperlegible" w:hAnsi="Atkinson Hyperlegible"/>
        </w:rPr>
        <w:br/>
      </w:r>
      <w:proofErr w:type="spellStart"/>
      <w:r w:rsidR="00F2228D">
        <w:rPr>
          <w:rFonts w:ascii="Atkinson Hyperlegible" w:hAnsi="Atkinson Hyperlegible"/>
        </w:rPr>
        <w:t>Kukum</w:t>
      </w:r>
      <w:proofErr w:type="spellEnd"/>
      <w:r w:rsidR="00F2228D">
        <w:rPr>
          <w:rFonts w:ascii="Atkinson Hyperlegible" w:hAnsi="Atkinson Hyperlegible"/>
        </w:rPr>
        <w:t xml:space="preserve"> Roman </w:t>
      </w:r>
      <w:r w:rsidR="00F2228D">
        <w:rPr>
          <w:rFonts w:ascii="Atkinson Hyperlegible" w:hAnsi="Atkinson Hyperlegible"/>
        </w:rPr>
        <w:br/>
        <w:t xml:space="preserve">Als </w:t>
      </w:r>
      <w:proofErr w:type="spellStart"/>
      <w:r w:rsidR="00F2228D">
        <w:rPr>
          <w:rFonts w:ascii="Atkinson Hyperlegible" w:hAnsi="Atkinson Hyperlegible"/>
        </w:rPr>
        <w:t>Almandas</w:t>
      </w:r>
      <w:proofErr w:type="spellEnd"/>
      <w:r w:rsidR="00F2228D">
        <w:rPr>
          <w:rFonts w:ascii="Atkinson Hyperlegible" w:hAnsi="Atkinson Hyperlegible"/>
        </w:rPr>
        <w:t xml:space="preserve"> Blick auf den jungen Mann im dem Kanu fällt, beginnt für sie eine neue Zeitrechnung. Sie folgt dem ruhig</w:t>
      </w:r>
      <w:r w:rsidR="00F2228D">
        <w:rPr>
          <w:rFonts w:ascii="Atkinson Hyperlegible" w:hAnsi="Atkinson Hyperlegible"/>
        </w:rPr>
        <w:t xml:space="preserve">en, freundlichen Thomas in ein neues Leben, zu seiner Familie und dem Volk der </w:t>
      </w:r>
      <w:proofErr w:type="spellStart"/>
      <w:r w:rsidR="00F2228D">
        <w:rPr>
          <w:rFonts w:ascii="Atkinson Hyperlegible" w:hAnsi="Atkinson Hyperlegible"/>
        </w:rPr>
        <w:t>Innu</w:t>
      </w:r>
      <w:proofErr w:type="spellEnd"/>
      <w:r w:rsidR="00F2228D">
        <w:rPr>
          <w:rFonts w:ascii="Atkinson Hyperlegible" w:hAnsi="Atkinson Hyperlegible"/>
        </w:rPr>
        <w:t xml:space="preserve">. Geborgen in einer Gemeinschaft, die ganz zu der ihren wird, lernt sie zu jagen, zu lieben und zu überleben. Der Rhythmus des Waldes und die Wege des Flusses bestimmen die </w:t>
      </w:r>
      <w:r w:rsidR="00F2228D">
        <w:rPr>
          <w:rFonts w:ascii="Atkinson Hyperlegible" w:hAnsi="Atkinson Hyperlegible"/>
        </w:rPr>
        <w:t xml:space="preserve">Schritte der </w:t>
      </w:r>
      <w:proofErr w:type="spellStart"/>
      <w:r w:rsidR="00F2228D">
        <w:rPr>
          <w:rFonts w:ascii="Atkinson Hyperlegible" w:hAnsi="Atkinson Hyperlegible"/>
        </w:rPr>
        <w:t>Innu</w:t>
      </w:r>
      <w:proofErr w:type="spellEnd"/>
      <w:r w:rsidR="00F2228D">
        <w:rPr>
          <w:rFonts w:ascii="Atkinson Hyperlegible" w:hAnsi="Atkinson Hyperlegible"/>
        </w:rPr>
        <w:t xml:space="preserve">, doch nach und nach beanspruchen immer mehr Siedler das Land für sich. Die Sägewerke vernichten die Wälder, die Flößerei verstopft die Flüsse, und die </w:t>
      </w:r>
      <w:proofErr w:type="spellStart"/>
      <w:r w:rsidR="00F2228D">
        <w:rPr>
          <w:rFonts w:ascii="Atkinson Hyperlegible" w:hAnsi="Atkinson Hyperlegible"/>
        </w:rPr>
        <w:t>Innu</w:t>
      </w:r>
      <w:proofErr w:type="spellEnd"/>
      <w:r w:rsidR="00F2228D">
        <w:rPr>
          <w:rFonts w:ascii="Atkinson Hyperlegible" w:hAnsi="Atkinson Hyperlegible"/>
        </w:rPr>
        <w:t xml:space="preserve"> werden in eine Welt gezwungen, in der sie sich nicht zurechtfinden.</w:t>
      </w:r>
      <w:r w:rsidR="00F2228D">
        <w:rPr>
          <w:rFonts w:ascii="Atkinson Hyperlegible" w:hAnsi="Atkinson Hyperlegible"/>
        </w:rPr>
        <w:br/>
        <w:t>Gelesen von Ga</w:t>
      </w:r>
      <w:r w:rsidR="00F2228D">
        <w:rPr>
          <w:rFonts w:ascii="Atkinson Hyperlegible" w:hAnsi="Atkinson Hyperlegible"/>
        </w:rPr>
        <w:t xml:space="preserve">briele </w:t>
      </w:r>
      <w:proofErr w:type="spellStart"/>
      <w:r w:rsidR="00F2228D">
        <w:rPr>
          <w:rFonts w:ascii="Atkinson Hyperlegible" w:hAnsi="Atkinson Hyperlegible"/>
        </w:rPr>
        <w:t>Borgemeister</w:t>
      </w:r>
      <w:proofErr w:type="spellEnd"/>
      <w:r w:rsidR="00F2228D">
        <w:rPr>
          <w:rFonts w:ascii="Atkinson Hyperlegible" w:hAnsi="Atkinson Hyperlegible"/>
        </w:rPr>
        <w:br/>
        <w:t>Ort: Zürich Verlag: Unionsverlag Jahr: 2022</w:t>
      </w:r>
      <w:r w:rsidR="00F2228D">
        <w:rPr>
          <w:rFonts w:ascii="Atkinson Hyperlegible" w:hAnsi="Atkinson Hyperlegible"/>
        </w:rPr>
        <w:br/>
        <w:t xml:space="preserve">1 CD. 307 Minuten Titelnummer: 83455 </w:t>
      </w:r>
    </w:p>
    <w:p w:rsidR="00000000" w:rsidRDefault="00420B26">
      <w:pPr>
        <w:pStyle w:val="StandardWeb"/>
        <w:rPr>
          <w:rFonts w:ascii="Atkinson Hyperlegible" w:hAnsi="Atkinson Hyperlegible"/>
        </w:rPr>
      </w:pPr>
      <w:r>
        <w:rPr>
          <w:rFonts w:ascii="Atkinson Hyperlegible" w:hAnsi="Atkinson Hyperlegible"/>
        </w:rPr>
        <w:t xml:space="preserve">Sachgebiet: </w:t>
      </w:r>
      <w:r w:rsidR="00F2228D">
        <w:rPr>
          <w:rFonts w:ascii="Atkinson Hyperlegible" w:hAnsi="Atkinson Hyperlegible"/>
        </w:rPr>
        <w:t xml:space="preserve">D </w:t>
      </w:r>
      <w:proofErr w:type="spellStart"/>
      <w:r w:rsidR="00F2228D">
        <w:rPr>
          <w:rFonts w:ascii="Atkinson Hyperlegible" w:hAnsi="Atkinson Hyperlegible"/>
        </w:rPr>
        <w:t>Kieser</w:t>
      </w:r>
      <w:proofErr w:type="spellEnd"/>
      <w:r w:rsidR="00F2228D">
        <w:rPr>
          <w:rFonts w:ascii="Atkinson Hyperlegible" w:hAnsi="Atkinson Hyperlegible"/>
        </w:rPr>
        <w:t>, Luca</w:t>
      </w:r>
      <w:r w:rsidR="00F2228D">
        <w:rPr>
          <w:rFonts w:ascii="Atkinson Hyperlegible" w:hAnsi="Atkinson Hyperlegible"/>
        </w:rPr>
        <w:br/>
        <w:t xml:space="preserve">Weil da war etwas im Wasser </w:t>
      </w:r>
      <w:r w:rsidR="00F2228D">
        <w:rPr>
          <w:rFonts w:ascii="Atkinson Hyperlegible" w:hAnsi="Atkinson Hyperlegible"/>
        </w:rPr>
        <w:br/>
        <w:t xml:space="preserve">Als eine </w:t>
      </w:r>
      <w:proofErr w:type="spellStart"/>
      <w:r w:rsidR="00F2228D">
        <w:rPr>
          <w:rFonts w:ascii="Atkinson Hyperlegible" w:hAnsi="Atkinson Hyperlegible"/>
        </w:rPr>
        <w:t>Riesenkalmarin</w:t>
      </w:r>
      <w:proofErr w:type="spellEnd"/>
      <w:r w:rsidR="00F2228D">
        <w:rPr>
          <w:rFonts w:ascii="Atkinson Hyperlegible" w:hAnsi="Atkinson Hyperlegible"/>
        </w:rPr>
        <w:t xml:space="preserve"> ein Tiefseekabel berührt, beginnen ihre Arme und Tentakel zu erzählen. Davo</w:t>
      </w:r>
      <w:r w:rsidR="00F2228D">
        <w:rPr>
          <w:rFonts w:ascii="Atkinson Hyperlegible" w:hAnsi="Atkinson Hyperlegible"/>
        </w:rPr>
        <w:t>n, wie es ist, in ständiger Dunkelheit zu leben, wie es ist, für den Menschen ein Ungeheuer zu sein. Sie erzählen auch von Menschen und der unheimlichen Begegnung mit der Zivilisation.</w:t>
      </w:r>
      <w:r w:rsidR="00F2228D">
        <w:rPr>
          <w:rFonts w:ascii="Atkinson Hyperlegible" w:hAnsi="Atkinson Hyperlegible"/>
        </w:rPr>
        <w:br/>
        <w:t>Gelesen von Andreas Ladwig</w:t>
      </w:r>
      <w:r w:rsidR="00F2228D">
        <w:rPr>
          <w:rFonts w:ascii="Atkinson Hyperlegible" w:hAnsi="Atkinson Hyperlegible"/>
        </w:rPr>
        <w:br/>
        <w:t xml:space="preserve">Ort: Wien Verlag: </w:t>
      </w:r>
      <w:proofErr w:type="spellStart"/>
      <w:r w:rsidR="00F2228D">
        <w:rPr>
          <w:rFonts w:ascii="Atkinson Hyperlegible" w:hAnsi="Atkinson Hyperlegible"/>
        </w:rPr>
        <w:t>Picus</w:t>
      </w:r>
      <w:proofErr w:type="spellEnd"/>
      <w:r w:rsidR="00F2228D">
        <w:rPr>
          <w:rFonts w:ascii="Atkinson Hyperlegible" w:hAnsi="Atkinson Hyperlegible"/>
        </w:rPr>
        <w:t xml:space="preserve"> Verlag Jahr: 2023</w:t>
      </w:r>
      <w:r w:rsidR="00F2228D">
        <w:rPr>
          <w:rFonts w:ascii="Atkinson Hyperlegible" w:hAnsi="Atkinson Hyperlegible"/>
        </w:rPr>
        <w:br/>
        <w:t xml:space="preserve">1 </w:t>
      </w:r>
      <w:r w:rsidR="00F2228D">
        <w:rPr>
          <w:rFonts w:ascii="Atkinson Hyperlegible" w:hAnsi="Atkinson Hyperlegible"/>
        </w:rPr>
        <w:t xml:space="preserve">CD. 582 Minuten Titelnummer: 35160 </w:t>
      </w:r>
    </w:p>
    <w:p w:rsidR="00000000" w:rsidRDefault="00420B26">
      <w:pPr>
        <w:pStyle w:val="StandardWeb"/>
        <w:rPr>
          <w:rFonts w:ascii="Atkinson Hyperlegible" w:hAnsi="Atkinson Hyperlegible"/>
        </w:rPr>
      </w:pPr>
      <w:r>
        <w:rPr>
          <w:rFonts w:ascii="Atkinson Hyperlegible" w:hAnsi="Atkinson Hyperlegible"/>
        </w:rPr>
        <w:t xml:space="preserve">Sachgebiet: </w:t>
      </w:r>
      <w:r w:rsidR="00F2228D">
        <w:rPr>
          <w:rFonts w:ascii="Atkinson Hyperlegible" w:hAnsi="Atkinson Hyperlegible"/>
        </w:rPr>
        <w:t xml:space="preserve">D </w:t>
      </w:r>
      <w:proofErr w:type="spellStart"/>
      <w:r w:rsidR="00F2228D">
        <w:rPr>
          <w:rFonts w:ascii="Atkinson Hyperlegible" w:hAnsi="Atkinson Hyperlegible"/>
        </w:rPr>
        <w:t>Knausgård</w:t>
      </w:r>
      <w:proofErr w:type="spellEnd"/>
      <w:r w:rsidR="00F2228D">
        <w:rPr>
          <w:rFonts w:ascii="Atkinson Hyperlegible" w:hAnsi="Atkinson Hyperlegible"/>
        </w:rPr>
        <w:t>, Karl Ove</w:t>
      </w:r>
      <w:r w:rsidR="00F2228D">
        <w:rPr>
          <w:rFonts w:ascii="Atkinson Hyperlegible" w:hAnsi="Atkinson Hyperlegible"/>
        </w:rPr>
        <w:br/>
        <w:t xml:space="preserve">Die Wölfe aus dem Wald der Ewigkeit. </w:t>
      </w:r>
      <w:r w:rsidR="00F2228D">
        <w:rPr>
          <w:rFonts w:ascii="Atkinson Hyperlegible" w:hAnsi="Atkinson Hyperlegible"/>
        </w:rPr>
        <w:br/>
        <w:t xml:space="preserve">1986. In Norwegen gibt es eine Regierungskrise, und im fernen Tschernobyl ist ein Atomreaktor explodiert. </w:t>
      </w:r>
      <w:proofErr w:type="spellStart"/>
      <w:r w:rsidR="00F2228D">
        <w:rPr>
          <w:rFonts w:ascii="Atkinson Hyperlegible" w:hAnsi="Atkinson Hyperlegible"/>
        </w:rPr>
        <w:t>Syvert</w:t>
      </w:r>
      <w:proofErr w:type="spellEnd"/>
      <w:r w:rsidR="00F2228D">
        <w:rPr>
          <w:rFonts w:ascii="Atkinson Hyperlegible" w:hAnsi="Atkinson Hyperlegible"/>
        </w:rPr>
        <w:t xml:space="preserve"> </w:t>
      </w:r>
      <w:proofErr w:type="spellStart"/>
      <w:r w:rsidR="00F2228D">
        <w:rPr>
          <w:rFonts w:ascii="Atkinson Hyperlegible" w:hAnsi="Atkinson Hyperlegible"/>
        </w:rPr>
        <w:t>Løyning</w:t>
      </w:r>
      <w:proofErr w:type="spellEnd"/>
      <w:r w:rsidR="00F2228D">
        <w:rPr>
          <w:rFonts w:ascii="Atkinson Hyperlegible" w:hAnsi="Atkinson Hyperlegible"/>
        </w:rPr>
        <w:t>, ein junger, zwanzig Jahre a</w:t>
      </w:r>
      <w:r w:rsidR="00F2228D">
        <w:rPr>
          <w:rFonts w:ascii="Atkinson Hyperlegible" w:hAnsi="Atkinson Hyperlegible"/>
        </w:rPr>
        <w:t>lter Mann, kehrt vom Militärdienst zu seiner Mutter und seinem Bruder ins Haus der Familie vor den Toren einer größeren Stadt in Südnorwegen zurück. Eines Nachts träumt er von seinem toten Vater und hat das Gefühl, dass der Vater etwas von ihm will. Aber w</w:t>
      </w:r>
      <w:r w:rsidR="00F2228D">
        <w:rPr>
          <w:rFonts w:ascii="Atkinson Hyperlegible" w:hAnsi="Atkinson Hyperlegible"/>
        </w:rPr>
        <w:t>as? Er beginnt, sich die nachgelassenen Sachen seines Vaters genauer anzuschauen</w:t>
      </w:r>
      <w:r w:rsidR="00F2228D">
        <w:rPr>
          <w:rFonts w:ascii="Atkinson Hyperlegible" w:hAnsi="Atkinson Hyperlegible"/>
        </w:rPr>
        <w:br/>
        <w:t>Gelesen von Thomas Loibl</w:t>
      </w:r>
      <w:r w:rsidR="00F2228D">
        <w:rPr>
          <w:rFonts w:ascii="Atkinson Hyperlegible" w:hAnsi="Atkinson Hyperlegible"/>
        </w:rPr>
        <w:br/>
        <w:t>Ort: München Verlag: der Hörverlag Jahr: 2023</w:t>
      </w:r>
      <w:r w:rsidR="00F2228D">
        <w:rPr>
          <w:rFonts w:ascii="Atkinson Hyperlegible" w:hAnsi="Atkinson Hyperlegible"/>
        </w:rPr>
        <w:br/>
        <w:t xml:space="preserve">1 CD. 1675 Minuten Titelnummer: 34935 </w:t>
      </w:r>
    </w:p>
    <w:p w:rsidR="00000000" w:rsidRDefault="00420B26">
      <w:pPr>
        <w:pStyle w:val="StandardWeb"/>
        <w:rPr>
          <w:rFonts w:ascii="Atkinson Hyperlegible" w:hAnsi="Atkinson Hyperlegible"/>
        </w:rPr>
      </w:pPr>
      <w:r>
        <w:rPr>
          <w:rFonts w:ascii="Atkinson Hyperlegible" w:hAnsi="Atkinson Hyperlegible"/>
        </w:rPr>
        <w:t xml:space="preserve">Sachgebiet: </w:t>
      </w:r>
      <w:r w:rsidR="00F2228D">
        <w:rPr>
          <w:rFonts w:ascii="Atkinson Hyperlegible" w:hAnsi="Atkinson Hyperlegible"/>
        </w:rPr>
        <w:t xml:space="preserve">D </w:t>
      </w:r>
      <w:proofErr w:type="spellStart"/>
      <w:r w:rsidR="00F2228D">
        <w:rPr>
          <w:rFonts w:ascii="Atkinson Hyperlegible" w:hAnsi="Atkinson Hyperlegible"/>
        </w:rPr>
        <w:t>Öziri</w:t>
      </w:r>
      <w:proofErr w:type="spellEnd"/>
      <w:r w:rsidR="00F2228D">
        <w:rPr>
          <w:rFonts w:ascii="Atkinson Hyperlegible" w:hAnsi="Atkinson Hyperlegible"/>
        </w:rPr>
        <w:t>, Necati</w:t>
      </w:r>
      <w:r w:rsidR="00F2228D">
        <w:rPr>
          <w:rFonts w:ascii="Atkinson Hyperlegible" w:hAnsi="Atkinson Hyperlegible"/>
        </w:rPr>
        <w:br/>
      </w:r>
      <w:proofErr w:type="spellStart"/>
      <w:r w:rsidR="00F2228D">
        <w:rPr>
          <w:rFonts w:ascii="Atkinson Hyperlegible" w:hAnsi="Atkinson Hyperlegible"/>
        </w:rPr>
        <w:t>Vatermal</w:t>
      </w:r>
      <w:proofErr w:type="spellEnd"/>
      <w:r w:rsidR="00F2228D">
        <w:rPr>
          <w:rFonts w:ascii="Atkinson Hyperlegible" w:hAnsi="Atkinson Hyperlegible"/>
        </w:rPr>
        <w:t xml:space="preserve"> </w:t>
      </w:r>
      <w:r w:rsidR="00F2228D">
        <w:rPr>
          <w:rFonts w:ascii="Atkinson Hyperlegible" w:hAnsi="Atkinson Hyperlegible"/>
        </w:rPr>
        <w:br/>
      </w:r>
      <w:proofErr w:type="spellStart"/>
      <w:r w:rsidR="00F2228D">
        <w:rPr>
          <w:rFonts w:ascii="Atkinson Hyperlegible" w:hAnsi="Atkinson Hyperlegible"/>
        </w:rPr>
        <w:lastRenderedPageBreak/>
        <w:t>Arda</w:t>
      </w:r>
      <w:proofErr w:type="spellEnd"/>
      <w:r w:rsidR="00F2228D">
        <w:rPr>
          <w:rFonts w:ascii="Atkinson Hyperlegible" w:hAnsi="Atkinson Hyperlegible"/>
        </w:rPr>
        <w:t xml:space="preserve"> weiß nicht, wie viel Ze</w:t>
      </w:r>
      <w:r w:rsidR="00F2228D">
        <w:rPr>
          <w:rFonts w:ascii="Atkinson Hyperlegible" w:hAnsi="Atkinson Hyperlegible"/>
        </w:rPr>
        <w:t>it ihm noch bleibt. Er liegt mit Organversagen im Krankenhaus seiner Heimatstadt im Ruhrgebiet; an seinem Bett sitzen abwechselnd seine Mutter Ümran und seine Schwester Aylin. Seit zehn Jahren haben die beiden kein Wort miteinander gesprochen. Zum Abschied</w:t>
      </w:r>
      <w:r w:rsidR="00F2228D">
        <w:rPr>
          <w:rFonts w:ascii="Atkinson Hyperlegible" w:hAnsi="Atkinson Hyperlegible"/>
        </w:rPr>
        <w:t xml:space="preserve"> wendet er sich an seinen Vater, den er nie kennengelernt hat. </w:t>
      </w:r>
      <w:proofErr w:type="spellStart"/>
      <w:r w:rsidR="00F2228D">
        <w:rPr>
          <w:rFonts w:ascii="Atkinson Hyperlegible" w:hAnsi="Atkinson Hyperlegible"/>
        </w:rPr>
        <w:t>Arda</w:t>
      </w:r>
      <w:proofErr w:type="spellEnd"/>
      <w:r w:rsidR="00F2228D">
        <w:rPr>
          <w:rFonts w:ascii="Atkinson Hyperlegible" w:hAnsi="Atkinson Hyperlegible"/>
        </w:rPr>
        <w:t xml:space="preserve"> erzählt dem Unbekannten von Geburtstagen im Ausländeramt und vom letzten Sommer auf dem Bahnhofsplatz, bevor alle seine Freunde verschwinden. Aber </w:t>
      </w:r>
      <w:proofErr w:type="spellStart"/>
      <w:r w:rsidR="00F2228D">
        <w:rPr>
          <w:rFonts w:ascii="Atkinson Hyperlegible" w:hAnsi="Atkinson Hyperlegible"/>
        </w:rPr>
        <w:t>Arda</w:t>
      </w:r>
      <w:proofErr w:type="spellEnd"/>
      <w:r w:rsidR="00F2228D">
        <w:rPr>
          <w:rFonts w:ascii="Atkinson Hyperlegible" w:hAnsi="Atkinson Hyperlegible"/>
        </w:rPr>
        <w:t xml:space="preserve"> erzählt auch von Schwester und Mutte</w:t>
      </w:r>
      <w:r w:rsidR="00F2228D">
        <w:rPr>
          <w:rFonts w:ascii="Atkinson Hyperlegible" w:hAnsi="Atkinson Hyperlegible"/>
        </w:rPr>
        <w:t xml:space="preserve">r: von Aylin, die von zuhause wegrennt. Und von Ümran, die sich ihr Leben ganz sicher anders vorgestellt hat. </w:t>
      </w:r>
      <w:r w:rsidR="00F2228D">
        <w:rPr>
          <w:rFonts w:ascii="Atkinson Hyperlegible" w:hAnsi="Atkinson Hyperlegible"/>
        </w:rPr>
        <w:br/>
        <w:t xml:space="preserve">Gelesen von </w:t>
      </w:r>
      <w:proofErr w:type="spellStart"/>
      <w:r w:rsidR="00F2228D">
        <w:rPr>
          <w:rFonts w:ascii="Atkinson Hyperlegible" w:hAnsi="Atkinson Hyperlegible"/>
        </w:rPr>
        <w:t>Eray</w:t>
      </w:r>
      <w:proofErr w:type="spellEnd"/>
      <w:r w:rsidR="00F2228D">
        <w:rPr>
          <w:rFonts w:ascii="Atkinson Hyperlegible" w:hAnsi="Atkinson Hyperlegible"/>
        </w:rPr>
        <w:t xml:space="preserve"> von </w:t>
      </w:r>
      <w:proofErr w:type="spellStart"/>
      <w:r w:rsidR="00F2228D">
        <w:rPr>
          <w:rFonts w:ascii="Atkinson Hyperlegible" w:hAnsi="Atkinson Hyperlegible"/>
        </w:rPr>
        <w:t>Egilmez</w:t>
      </w:r>
      <w:proofErr w:type="spellEnd"/>
      <w:r w:rsidR="00F2228D">
        <w:rPr>
          <w:rFonts w:ascii="Atkinson Hyperlegible" w:hAnsi="Atkinson Hyperlegible"/>
        </w:rPr>
        <w:br/>
        <w:t>Ort: Hamburg Verlag: TIDE exklusiv Jahr: 2023</w:t>
      </w:r>
      <w:r w:rsidR="00F2228D">
        <w:rPr>
          <w:rFonts w:ascii="Atkinson Hyperlegible" w:hAnsi="Atkinson Hyperlegible"/>
        </w:rPr>
        <w:br/>
        <w:t xml:space="preserve">1 CD. 390 Minuten Titelnummer: 35137 </w:t>
      </w:r>
    </w:p>
    <w:p w:rsidR="00000000" w:rsidRDefault="00420B26">
      <w:pPr>
        <w:pStyle w:val="StandardWeb"/>
        <w:rPr>
          <w:rFonts w:ascii="Atkinson Hyperlegible" w:hAnsi="Atkinson Hyperlegible"/>
        </w:rPr>
      </w:pPr>
      <w:r>
        <w:rPr>
          <w:rFonts w:ascii="Atkinson Hyperlegible" w:hAnsi="Atkinson Hyperlegible"/>
        </w:rPr>
        <w:t xml:space="preserve">Sachgebiet: </w:t>
      </w:r>
      <w:r w:rsidR="00F2228D">
        <w:rPr>
          <w:rFonts w:ascii="Atkinson Hyperlegible" w:hAnsi="Atkinson Hyperlegible"/>
        </w:rPr>
        <w:t xml:space="preserve">D </w:t>
      </w:r>
      <w:proofErr w:type="spellStart"/>
      <w:r w:rsidR="00F2228D">
        <w:rPr>
          <w:rFonts w:ascii="Atkinson Hyperlegible" w:hAnsi="Atkinson Hyperlegible"/>
        </w:rPr>
        <w:t>Pollatschek</w:t>
      </w:r>
      <w:proofErr w:type="spellEnd"/>
      <w:r w:rsidR="00F2228D">
        <w:rPr>
          <w:rFonts w:ascii="Atkinson Hyperlegible" w:hAnsi="Atkinson Hyperlegible"/>
        </w:rPr>
        <w:t>, Nele</w:t>
      </w:r>
      <w:r w:rsidR="00F2228D">
        <w:rPr>
          <w:rFonts w:ascii="Atkinson Hyperlegible" w:hAnsi="Atkinson Hyperlegible"/>
        </w:rPr>
        <w:br/>
        <w:t>K</w:t>
      </w:r>
      <w:r w:rsidR="00F2228D">
        <w:rPr>
          <w:rFonts w:ascii="Atkinson Hyperlegible" w:hAnsi="Atkinson Hyperlegible"/>
        </w:rPr>
        <w:t xml:space="preserve">leine Probleme </w:t>
      </w:r>
      <w:r w:rsidR="00F2228D">
        <w:rPr>
          <w:rFonts w:ascii="Atkinson Hyperlegible" w:hAnsi="Atkinson Hyperlegible"/>
        </w:rPr>
        <w:br/>
        <w:t>31. Dezember. Steuererklärung, Wohnung putzen, Bett für die Tochter zusammenschrauben, Lebenswerk schreiben, mit dem Rauchen aufhören – eigentlich wollte Lars, neunundvierzigjähriger Vieldenker und angehender Schriftsteller, die Lücke zwisc</w:t>
      </w:r>
      <w:r w:rsidR="00F2228D">
        <w:rPr>
          <w:rFonts w:ascii="Atkinson Hyperlegible" w:hAnsi="Atkinson Hyperlegible"/>
        </w:rPr>
        <w:t xml:space="preserve">hen den Jahren dafür nutzen, endlich alles zu erledigen, was in den letzten Dekaden so auf der Strecke geblieben ist. Doch die Woche, in der noch alles zu schaffen gewesen wäre – plötzlich ist sie aufgebraucht. Der letzte Tag des Jahres hat begonnen – mit </w:t>
      </w:r>
      <w:r w:rsidR="00F2228D">
        <w:rPr>
          <w:rFonts w:ascii="Atkinson Hyperlegible" w:hAnsi="Atkinson Hyperlegible"/>
        </w:rPr>
        <w:t xml:space="preserve">Nieselregen, wie sonst? Das Haus ist immer noch chaotisch. Das Leben sowieso. Und als Lars den ersten Punkt seiner </w:t>
      </w:r>
      <w:proofErr w:type="spellStart"/>
      <w:r w:rsidR="00F2228D">
        <w:rPr>
          <w:rFonts w:ascii="Atkinson Hyperlegible" w:hAnsi="Atkinson Hyperlegible"/>
        </w:rPr>
        <w:t>To</w:t>
      </w:r>
      <w:proofErr w:type="spellEnd"/>
      <w:r w:rsidR="00F2228D">
        <w:rPr>
          <w:rFonts w:ascii="Atkinson Hyperlegible" w:hAnsi="Atkinson Hyperlegible"/>
        </w:rPr>
        <w:t>-do-Liste ansteuert, fühlt es sich an, als müsse er nicht nur sich selbst, sondern eine ganze Welt neu erfinden.</w:t>
      </w:r>
      <w:r w:rsidR="00F2228D">
        <w:rPr>
          <w:rFonts w:ascii="Atkinson Hyperlegible" w:hAnsi="Atkinson Hyperlegible"/>
        </w:rPr>
        <w:br/>
        <w:t xml:space="preserve">Gelesen von Nele </w:t>
      </w:r>
      <w:proofErr w:type="spellStart"/>
      <w:r w:rsidR="00F2228D">
        <w:rPr>
          <w:rFonts w:ascii="Atkinson Hyperlegible" w:hAnsi="Atkinson Hyperlegible"/>
        </w:rPr>
        <w:t>Pollatsch</w:t>
      </w:r>
      <w:r w:rsidR="00F2228D">
        <w:rPr>
          <w:rFonts w:ascii="Atkinson Hyperlegible" w:hAnsi="Atkinson Hyperlegible"/>
        </w:rPr>
        <w:t>ek</w:t>
      </w:r>
      <w:proofErr w:type="spellEnd"/>
      <w:r w:rsidR="00F2228D">
        <w:rPr>
          <w:rFonts w:ascii="Atkinson Hyperlegible" w:hAnsi="Atkinson Hyperlegible"/>
        </w:rPr>
        <w:br/>
        <w:t>Ort: Bochum Verlag: Roof Music - Tacheles! Jahr: 2023</w:t>
      </w:r>
      <w:r w:rsidR="00F2228D">
        <w:rPr>
          <w:rFonts w:ascii="Atkinson Hyperlegible" w:hAnsi="Atkinson Hyperlegible"/>
        </w:rPr>
        <w:br/>
        <w:t xml:space="preserve">1 CD. 300 Minuten Titelnummer: 35135 </w:t>
      </w:r>
    </w:p>
    <w:p w:rsidR="00000000" w:rsidRDefault="00420B26">
      <w:pPr>
        <w:pStyle w:val="StandardWeb"/>
        <w:rPr>
          <w:rFonts w:ascii="Atkinson Hyperlegible" w:hAnsi="Atkinson Hyperlegible"/>
        </w:rPr>
      </w:pPr>
      <w:r>
        <w:rPr>
          <w:rFonts w:ascii="Atkinson Hyperlegible" w:hAnsi="Atkinson Hyperlegible"/>
        </w:rPr>
        <w:t xml:space="preserve">Sachgebiet: </w:t>
      </w:r>
      <w:r w:rsidR="00F2228D">
        <w:rPr>
          <w:rFonts w:ascii="Atkinson Hyperlegible" w:hAnsi="Atkinson Hyperlegible"/>
        </w:rPr>
        <w:t>D Setz, Clemens J</w:t>
      </w:r>
      <w:proofErr w:type="gramStart"/>
      <w:r w:rsidR="00F2228D">
        <w:rPr>
          <w:rFonts w:ascii="Atkinson Hyperlegible" w:hAnsi="Atkinson Hyperlegible"/>
        </w:rPr>
        <w:t>.</w:t>
      </w:r>
      <w:proofErr w:type="gramEnd"/>
      <w:r w:rsidR="00F2228D">
        <w:rPr>
          <w:rFonts w:ascii="Atkinson Hyperlegible" w:hAnsi="Atkinson Hyperlegible"/>
        </w:rPr>
        <w:br/>
        <w:t xml:space="preserve">Monde vor der Landung. </w:t>
      </w:r>
      <w:r w:rsidR="00F2228D">
        <w:rPr>
          <w:rFonts w:ascii="Atkinson Hyperlegible" w:hAnsi="Atkinson Hyperlegible"/>
        </w:rPr>
        <w:br/>
        <w:t xml:space="preserve">Worms, Anfang der 1920er-Jahre. Peter Bender, ehemals Fliegerleutnant des Deutschen Heeres, macht sich als </w:t>
      </w:r>
      <w:r w:rsidR="00F2228D">
        <w:rPr>
          <w:rFonts w:ascii="Atkinson Hyperlegible" w:hAnsi="Atkinson Hyperlegible"/>
        </w:rPr>
        <w:t>Gründer einer neuen Religionsgemeinschaft und mit der Proklamation der sogenannten Hohlwelt-Theorie einen Namen: Die Menschheit, so diese Theorie, lebe nicht auf, sondern in einer Kugel, außerhalb derselben existiere nichts. Benders Gemeinde bleibt übersch</w:t>
      </w:r>
      <w:r w:rsidR="00F2228D">
        <w:rPr>
          <w:rFonts w:ascii="Atkinson Hyperlegible" w:hAnsi="Atkinson Hyperlegible"/>
        </w:rPr>
        <w:t xml:space="preserve">aubar, dennoch wird er wegen der Verbreitung aufwieglerischer und gotteslästerlicher Flugschriften zu einer mehrmonatigen Kerkerhaft verurteilt. Als sich nach der Machtergreifung der Nationalsozialisten herumspricht, dass seine Frau Jüdin ist, wenden sich </w:t>
      </w:r>
      <w:r w:rsidR="00F2228D">
        <w:rPr>
          <w:rFonts w:ascii="Atkinson Hyperlegible" w:hAnsi="Atkinson Hyperlegible"/>
        </w:rPr>
        <w:t>selbst seine engsten Gefolgsleute von ihm ab.</w:t>
      </w:r>
      <w:r w:rsidR="00F2228D">
        <w:rPr>
          <w:rFonts w:ascii="Atkinson Hyperlegible" w:hAnsi="Atkinson Hyperlegible"/>
        </w:rPr>
        <w:br/>
        <w:t>Gelesen von Ole Lagerpusch</w:t>
      </w:r>
      <w:r w:rsidR="00F2228D">
        <w:rPr>
          <w:rFonts w:ascii="Atkinson Hyperlegible" w:hAnsi="Atkinson Hyperlegible"/>
        </w:rPr>
        <w:br/>
        <w:t>Ort: Bochum Verlag: Roof Music - Tacheles! Jahr: 2023</w:t>
      </w:r>
      <w:r w:rsidR="00F2228D">
        <w:rPr>
          <w:rFonts w:ascii="Atkinson Hyperlegible" w:hAnsi="Atkinson Hyperlegible"/>
        </w:rPr>
        <w:br/>
        <w:t xml:space="preserve">1 CD. 1045 Minuten Titelnummer: 34942 </w:t>
      </w:r>
    </w:p>
    <w:p w:rsidR="00000000" w:rsidRDefault="00420B26">
      <w:pPr>
        <w:pStyle w:val="StandardWeb"/>
        <w:rPr>
          <w:rFonts w:ascii="Atkinson Hyperlegible" w:hAnsi="Atkinson Hyperlegible"/>
        </w:rPr>
      </w:pPr>
      <w:r>
        <w:rPr>
          <w:rFonts w:ascii="Atkinson Hyperlegible" w:hAnsi="Atkinson Hyperlegible"/>
        </w:rPr>
        <w:lastRenderedPageBreak/>
        <w:t xml:space="preserve">Sachgebiet: </w:t>
      </w:r>
      <w:r w:rsidR="00F2228D">
        <w:rPr>
          <w:rFonts w:ascii="Atkinson Hyperlegible" w:hAnsi="Atkinson Hyperlegible"/>
        </w:rPr>
        <w:t>D Stuart, Douglas</w:t>
      </w:r>
      <w:r w:rsidR="00F2228D">
        <w:rPr>
          <w:rFonts w:ascii="Atkinson Hyperlegible" w:hAnsi="Atkinson Hyperlegible"/>
        </w:rPr>
        <w:br/>
        <w:t xml:space="preserve">Young Mungo. </w:t>
      </w:r>
      <w:r w:rsidR="00F2228D">
        <w:rPr>
          <w:rFonts w:ascii="Atkinson Hyperlegible" w:hAnsi="Atkinson Hyperlegible"/>
        </w:rPr>
        <w:br/>
        <w:t>Für die hypermaskuline Welt der Arbeiterviertel</w:t>
      </w:r>
      <w:r w:rsidR="00F2228D">
        <w:rPr>
          <w:rFonts w:ascii="Atkinson Hyperlegible" w:hAnsi="Atkinson Hyperlegible"/>
        </w:rPr>
        <w:t xml:space="preserve"> im Glasgow der 90er Jahre ist Mungo zu hübsch und zu sanft. Sein Bruder Hamish, gefürchteter Bandenführer, will ihn zum Mann machen und schleift ihn zu den brutalen Kämpfen zwischen Protestanten und Katholiken – nur wer hart genug ist, kann hier überleben</w:t>
      </w:r>
      <w:r w:rsidR="00F2228D">
        <w:rPr>
          <w:rFonts w:ascii="Atkinson Hyperlegible" w:hAnsi="Atkinson Hyperlegible"/>
        </w:rPr>
        <w:t>. Dann trifft Mungo auf James und mit ihm kann er sein, wie er ist. Mit ihm lernt er ein Begehren kennen, das geächtet ist, das ihn mit Scham erfüllt, aber auch mit Glück, das er selbst vor seiner Schwester Jodie verleugnen muss, mit der er sonst alles tei</w:t>
      </w:r>
      <w:r w:rsidR="00F2228D">
        <w:rPr>
          <w:rFonts w:ascii="Atkinson Hyperlegible" w:hAnsi="Atkinson Hyperlegible"/>
        </w:rPr>
        <w:t>lt. Denn die Liebe, die zwischen den Jungen wächst, ist lebensgefährlich – und zugleich ihre Rettung.</w:t>
      </w:r>
      <w:r w:rsidR="00F2228D">
        <w:rPr>
          <w:rFonts w:ascii="Atkinson Hyperlegible" w:hAnsi="Atkinson Hyperlegible"/>
        </w:rPr>
        <w:br/>
        <w:t xml:space="preserve">Gelesen von Julian </w:t>
      </w:r>
      <w:proofErr w:type="spellStart"/>
      <w:r w:rsidR="00F2228D">
        <w:rPr>
          <w:rFonts w:ascii="Atkinson Hyperlegible" w:hAnsi="Atkinson Hyperlegible"/>
        </w:rPr>
        <w:t>Horeyseck</w:t>
      </w:r>
      <w:proofErr w:type="spellEnd"/>
      <w:r w:rsidR="00F2228D">
        <w:rPr>
          <w:rFonts w:ascii="Atkinson Hyperlegible" w:hAnsi="Atkinson Hyperlegible"/>
        </w:rPr>
        <w:br/>
        <w:t>Ort: Berlin Verlag: Argon Verlag Jahr: 2023</w:t>
      </w:r>
      <w:r w:rsidR="00F2228D">
        <w:rPr>
          <w:rFonts w:ascii="Atkinson Hyperlegible" w:hAnsi="Atkinson Hyperlegible"/>
        </w:rPr>
        <w:br/>
        <w:t xml:space="preserve">1 CD. 890 Minuten Titelnummer: 34936 </w:t>
      </w:r>
    </w:p>
    <w:p w:rsidR="00000000" w:rsidRDefault="00F2228D">
      <w:pPr>
        <w:pStyle w:val="berschrift2"/>
        <w:rPr>
          <w:rFonts w:ascii="Atkinson Hyperlegible" w:eastAsia="Times New Roman" w:hAnsi="Atkinson Hyperlegible"/>
        </w:rPr>
      </w:pPr>
      <w:r>
        <w:rPr>
          <w:rFonts w:ascii="Atkinson Hyperlegible" w:eastAsia="Times New Roman" w:hAnsi="Atkinson Hyperlegible"/>
        </w:rPr>
        <w:t>Unterhaltungsliteratur – Schicksalsromane –</w:t>
      </w:r>
      <w:r>
        <w:rPr>
          <w:rFonts w:ascii="Atkinson Hyperlegible" w:eastAsia="Times New Roman" w:hAnsi="Atkinson Hyperlegible"/>
        </w:rPr>
        <w:t xml:space="preserve"> Liebesromane</w:t>
      </w:r>
    </w:p>
    <w:p w:rsidR="00000000" w:rsidRDefault="00420B26">
      <w:pPr>
        <w:pStyle w:val="StandardWeb"/>
        <w:rPr>
          <w:rFonts w:ascii="Atkinson Hyperlegible" w:hAnsi="Atkinson Hyperlegible"/>
        </w:rPr>
      </w:pPr>
      <w:r>
        <w:rPr>
          <w:rFonts w:ascii="Atkinson Hyperlegible" w:hAnsi="Atkinson Hyperlegible"/>
        </w:rPr>
        <w:t xml:space="preserve">Sachgebiet: </w:t>
      </w:r>
      <w:r w:rsidR="00F2228D">
        <w:rPr>
          <w:rFonts w:ascii="Atkinson Hyperlegible" w:hAnsi="Atkinson Hyperlegible"/>
        </w:rPr>
        <w:t xml:space="preserve">E </w:t>
      </w:r>
      <w:proofErr w:type="spellStart"/>
      <w:r w:rsidR="00F2228D">
        <w:rPr>
          <w:rFonts w:ascii="Atkinson Hyperlegible" w:hAnsi="Atkinson Hyperlegible"/>
        </w:rPr>
        <w:t>Borrély</w:t>
      </w:r>
      <w:proofErr w:type="spellEnd"/>
      <w:r w:rsidR="00F2228D">
        <w:rPr>
          <w:rFonts w:ascii="Atkinson Hyperlegible" w:hAnsi="Atkinson Hyperlegible"/>
        </w:rPr>
        <w:t>, Maria</w:t>
      </w:r>
      <w:r w:rsidR="00F2228D">
        <w:rPr>
          <w:rFonts w:ascii="Atkinson Hyperlegible" w:hAnsi="Atkinson Hyperlegible"/>
        </w:rPr>
        <w:br/>
        <w:t xml:space="preserve">Mistral </w:t>
      </w:r>
      <w:r w:rsidR="00F2228D">
        <w:rPr>
          <w:rFonts w:ascii="Atkinson Hyperlegible" w:hAnsi="Atkinson Hyperlegible"/>
        </w:rPr>
        <w:br/>
        <w:t>Der 1930 erstmals veröffentlichte Roman erzählt von Marie, die auf einem Bauernhof in der Haute-Provence glücklich im Kreis ihrer Familie lebt. Bis sie einem jungen Mann begegnet, der etwas Neues, Unbek</w:t>
      </w:r>
      <w:r w:rsidR="00F2228D">
        <w:rPr>
          <w:rFonts w:ascii="Atkinson Hyperlegible" w:hAnsi="Atkinson Hyperlegible"/>
        </w:rPr>
        <w:t>anntes in ihr weckt - ehe er verschwindet. Die junge Frau zerbricht an ihrer Sehnsucht. Der Roman ist auch eine Liebeserklärung an die wilde Schönheit der Haute-Provence, ihre Natur, Farben und Gerüche. Und über allem, unablässi</w:t>
      </w:r>
      <w:r w:rsidR="00F2228D">
        <w:rPr>
          <w:rFonts w:ascii="Atkinson Hyperlegible" w:hAnsi="Atkinson Hyperlegible"/>
        </w:rPr>
        <w:t>g der Wind, der manch einen</w:t>
      </w:r>
      <w:r w:rsidR="00F2228D">
        <w:rPr>
          <w:rFonts w:ascii="Atkinson Hyperlegible" w:hAnsi="Atkinson Hyperlegible"/>
        </w:rPr>
        <w:t xml:space="preserve"> in den Wahnsinn treibt.</w:t>
      </w:r>
      <w:r w:rsidR="00F2228D">
        <w:rPr>
          <w:rFonts w:ascii="Atkinson Hyperlegible" w:hAnsi="Atkinson Hyperlegible"/>
        </w:rPr>
        <w:br/>
        <w:t xml:space="preserve">Gelesen von Beate </w:t>
      </w:r>
      <w:proofErr w:type="spellStart"/>
      <w:r w:rsidR="00F2228D">
        <w:rPr>
          <w:rFonts w:ascii="Atkinson Hyperlegible" w:hAnsi="Atkinson Hyperlegible"/>
        </w:rPr>
        <w:t>Reker</w:t>
      </w:r>
      <w:proofErr w:type="spellEnd"/>
      <w:r w:rsidR="00F2228D">
        <w:rPr>
          <w:rFonts w:ascii="Atkinson Hyperlegible" w:hAnsi="Atkinson Hyperlegible"/>
        </w:rPr>
        <w:br/>
        <w:t>Ort: Berlin Verlag: Kanon Verlag Jahr: 2023</w:t>
      </w:r>
      <w:r w:rsidR="00F2228D">
        <w:rPr>
          <w:rFonts w:ascii="Atkinson Hyperlegible" w:hAnsi="Atkinson Hyperlegible"/>
        </w:rPr>
        <w:br/>
        <w:t xml:space="preserve">1 CD. 195 Minuten Titelnummer: 35119 </w:t>
      </w:r>
    </w:p>
    <w:p w:rsidR="00000000" w:rsidRDefault="00420B26">
      <w:pPr>
        <w:pStyle w:val="StandardWeb"/>
        <w:rPr>
          <w:rFonts w:ascii="Atkinson Hyperlegible" w:hAnsi="Atkinson Hyperlegible"/>
        </w:rPr>
      </w:pPr>
      <w:r>
        <w:rPr>
          <w:rFonts w:ascii="Atkinson Hyperlegible" w:hAnsi="Atkinson Hyperlegible"/>
        </w:rPr>
        <w:t xml:space="preserve">Sachgebiet: </w:t>
      </w:r>
      <w:r w:rsidR="00F2228D">
        <w:rPr>
          <w:rFonts w:ascii="Atkinson Hyperlegible" w:hAnsi="Atkinson Hyperlegible"/>
        </w:rPr>
        <w:t xml:space="preserve">E </w:t>
      </w:r>
      <w:proofErr w:type="spellStart"/>
      <w:r w:rsidR="00F2228D">
        <w:rPr>
          <w:rFonts w:ascii="Atkinson Hyperlegible" w:hAnsi="Atkinson Hyperlegible"/>
        </w:rPr>
        <w:t>Kohlweyer</w:t>
      </w:r>
      <w:proofErr w:type="spellEnd"/>
      <w:r w:rsidR="00F2228D">
        <w:rPr>
          <w:rFonts w:ascii="Atkinson Hyperlegible" w:hAnsi="Atkinson Hyperlegible"/>
        </w:rPr>
        <w:t>, Arne</w:t>
      </w:r>
      <w:r w:rsidR="00F2228D">
        <w:rPr>
          <w:rFonts w:ascii="Atkinson Hyperlegible" w:hAnsi="Atkinson Hyperlegible"/>
        </w:rPr>
        <w:br/>
      </w:r>
      <w:proofErr w:type="spellStart"/>
      <w:r w:rsidR="00F2228D">
        <w:rPr>
          <w:rFonts w:ascii="Atkinson Hyperlegible" w:hAnsi="Atkinson Hyperlegible"/>
        </w:rPr>
        <w:t>Ostkind</w:t>
      </w:r>
      <w:proofErr w:type="spellEnd"/>
      <w:r w:rsidR="00F2228D">
        <w:rPr>
          <w:rFonts w:ascii="Atkinson Hyperlegible" w:hAnsi="Atkinson Hyperlegible"/>
        </w:rPr>
        <w:t xml:space="preserve"> </w:t>
      </w:r>
      <w:r w:rsidR="00F2228D">
        <w:rPr>
          <w:rFonts w:ascii="Atkinson Hyperlegible" w:hAnsi="Atkinson Hyperlegible"/>
        </w:rPr>
        <w:br/>
        <w:t>"</w:t>
      </w:r>
      <w:proofErr w:type="spellStart"/>
      <w:r w:rsidR="00F2228D">
        <w:rPr>
          <w:rFonts w:ascii="Atkinson Hyperlegible" w:hAnsi="Atkinson Hyperlegible"/>
        </w:rPr>
        <w:t>Ostkind</w:t>
      </w:r>
      <w:proofErr w:type="spellEnd"/>
      <w:r w:rsidR="00F2228D">
        <w:rPr>
          <w:rFonts w:ascii="Atkinson Hyperlegible" w:hAnsi="Atkinson Hyperlegible"/>
        </w:rPr>
        <w:t>" ist ein tragikomischer Roman aus der Sicht eines Jungen jener Generation, die</w:t>
      </w:r>
      <w:r w:rsidR="00F2228D">
        <w:rPr>
          <w:rFonts w:ascii="Atkinson Hyperlegible" w:hAnsi="Atkinson Hyperlegible"/>
        </w:rPr>
        <w:t xml:space="preserve"> alt genug war, um von den Umwälzungen der Wiedervereinigung betroffen zu sein, doch zu jung, um sie real zu begreifen. Seine kindliche Unschuld und seine Fragen bringen die Erwachsenen immer wieder in Verlegenheit, sorgen aber auch für unfreiwillige Komik</w:t>
      </w:r>
      <w:r w:rsidR="00F2228D">
        <w:rPr>
          <w:rFonts w:ascii="Atkinson Hyperlegible" w:hAnsi="Atkinson Hyperlegible"/>
        </w:rPr>
        <w:t>.</w:t>
      </w:r>
      <w:r w:rsidR="00F2228D">
        <w:rPr>
          <w:rFonts w:ascii="Atkinson Hyperlegible" w:hAnsi="Atkinson Hyperlegible"/>
        </w:rPr>
        <w:br/>
        <w:t xml:space="preserve">Gelesen von Georg </w:t>
      </w:r>
      <w:proofErr w:type="spellStart"/>
      <w:r w:rsidR="00F2228D">
        <w:rPr>
          <w:rFonts w:ascii="Atkinson Hyperlegible" w:hAnsi="Atkinson Hyperlegible"/>
        </w:rPr>
        <w:t>Raisch</w:t>
      </w:r>
      <w:proofErr w:type="spellEnd"/>
      <w:r w:rsidR="00F2228D">
        <w:rPr>
          <w:rFonts w:ascii="Atkinson Hyperlegible" w:hAnsi="Atkinson Hyperlegible"/>
        </w:rPr>
        <w:br/>
        <w:t xml:space="preserve">Ort: Bielefeld Verlag: </w:t>
      </w:r>
      <w:proofErr w:type="spellStart"/>
      <w:r w:rsidR="00F2228D">
        <w:rPr>
          <w:rFonts w:ascii="Atkinson Hyperlegible" w:hAnsi="Atkinson Hyperlegible"/>
        </w:rPr>
        <w:t>Pendragon</w:t>
      </w:r>
      <w:proofErr w:type="spellEnd"/>
      <w:r w:rsidR="00F2228D">
        <w:rPr>
          <w:rFonts w:ascii="Atkinson Hyperlegible" w:hAnsi="Atkinson Hyperlegible"/>
        </w:rPr>
        <w:t xml:space="preserve"> Jahr: 2022</w:t>
      </w:r>
      <w:r w:rsidR="00F2228D">
        <w:rPr>
          <w:rFonts w:ascii="Atkinson Hyperlegible" w:hAnsi="Atkinson Hyperlegible"/>
        </w:rPr>
        <w:br/>
        <w:t xml:space="preserve">1 CD. 204 Minuten Titelnummer: 83458 </w:t>
      </w:r>
    </w:p>
    <w:p w:rsidR="00000000" w:rsidRDefault="00420B26">
      <w:pPr>
        <w:pStyle w:val="StandardWeb"/>
        <w:rPr>
          <w:rFonts w:ascii="Atkinson Hyperlegible" w:hAnsi="Atkinson Hyperlegible"/>
        </w:rPr>
      </w:pPr>
      <w:r>
        <w:rPr>
          <w:rFonts w:ascii="Atkinson Hyperlegible" w:hAnsi="Atkinson Hyperlegible"/>
        </w:rPr>
        <w:lastRenderedPageBreak/>
        <w:t xml:space="preserve">Sachgebiet: </w:t>
      </w:r>
      <w:r w:rsidR="00F2228D">
        <w:rPr>
          <w:rFonts w:ascii="Atkinson Hyperlegible" w:hAnsi="Atkinson Hyperlegible"/>
        </w:rPr>
        <w:t>E Lind, Hera</w:t>
      </w:r>
      <w:r w:rsidR="00F2228D">
        <w:rPr>
          <w:rFonts w:ascii="Atkinson Hyperlegible" w:hAnsi="Atkinson Hyperlegible"/>
        </w:rPr>
        <w:br/>
        <w:t xml:space="preserve">Mit dem Mut zur Liebe Roman nach einer wahren Geschichte </w:t>
      </w:r>
      <w:r w:rsidR="00F2228D">
        <w:rPr>
          <w:rFonts w:ascii="Atkinson Hyperlegible" w:hAnsi="Atkinson Hyperlegible"/>
        </w:rPr>
        <w:br/>
        <w:t xml:space="preserve">Es ist Liebe auf den ersten Blick, als sich Johanna und </w:t>
      </w:r>
      <w:proofErr w:type="spellStart"/>
      <w:r w:rsidR="00F2228D">
        <w:rPr>
          <w:rFonts w:ascii="Atkinson Hyperlegible" w:hAnsi="Atkinson Hyperlegible"/>
        </w:rPr>
        <w:t>Dieto</w:t>
      </w:r>
      <w:proofErr w:type="spellEnd"/>
      <w:r w:rsidR="00F2228D">
        <w:rPr>
          <w:rFonts w:ascii="Atkinson Hyperlegible" w:hAnsi="Atkinson Hyperlegible"/>
        </w:rPr>
        <w:t xml:space="preserve"> 195</w:t>
      </w:r>
      <w:r w:rsidR="00F2228D">
        <w:rPr>
          <w:rFonts w:ascii="Atkinson Hyperlegible" w:hAnsi="Atkinson Hyperlegible"/>
        </w:rPr>
        <w:t xml:space="preserve">7 in Dresden zum ersten Mal begegnen. Beide sind Artisten, doch als sie Weltniveau erreicht, muss sich </w:t>
      </w:r>
      <w:proofErr w:type="spellStart"/>
      <w:r w:rsidR="00F2228D">
        <w:rPr>
          <w:rFonts w:ascii="Atkinson Hyperlegible" w:hAnsi="Atkinson Hyperlegible"/>
        </w:rPr>
        <w:t>Dieto</w:t>
      </w:r>
      <w:proofErr w:type="spellEnd"/>
      <w:r w:rsidR="00F2228D">
        <w:rPr>
          <w:rFonts w:ascii="Atkinson Hyperlegible" w:hAnsi="Atkinson Hyperlegible"/>
        </w:rPr>
        <w:t xml:space="preserve"> drei Jahre beim Militär verpflichten. Das junge Paar flieht Hals über Kopf in einem Schlauchboot über die Adria. Da wird ihnen bewusst, dass sie oh</w:t>
      </w:r>
      <w:r w:rsidR="00F2228D">
        <w:rPr>
          <w:rFonts w:ascii="Atkinson Hyperlegible" w:hAnsi="Atkinson Hyperlegible"/>
        </w:rPr>
        <w:t xml:space="preserve">ne ihr Equipment keine Existenz aufbauen können. </w:t>
      </w:r>
      <w:proofErr w:type="spellStart"/>
      <w:r w:rsidR="00F2228D">
        <w:rPr>
          <w:rFonts w:ascii="Atkinson Hyperlegible" w:hAnsi="Atkinson Hyperlegible"/>
        </w:rPr>
        <w:t>Dieto</w:t>
      </w:r>
      <w:proofErr w:type="spellEnd"/>
      <w:r w:rsidR="00F2228D">
        <w:rPr>
          <w:rFonts w:ascii="Atkinson Hyperlegible" w:hAnsi="Atkinson Hyperlegible"/>
        </w:rPr>
        <w:t xml:space="preserve"> lässt Johanna bei Fremden zurück und versucht es ein zweites Mal...</w:t>
      </w:r>
      <w:r w:rsidR="00F2228D">
        <w:rPr>
          <w:rFonts w:ascii="Atkinson Hyperlegible" w:hAnsi="Atkinson Hyperlegible"/>
        </w:rPr>
        <w:br/>
        <w:t xml:space="preserve">Gelesen von </w:t>
      </w:r>
      <w:proofErr w:type="spellStart"/>
      <w:r w:rsidR="00F2228D">
        <w:rPr>
          <w:rFonts w:ascii="Atkinson Hyperlegible" w:hAnsi="Atkinson Hyperlegible"/>
        </w:rPr>
        <w:t>Yara</w:t>
      </w:r>
      <w:proofErr w:type="spellEnd"/>
      <w:r w:rsidR="00F2228D">
        <w:rPr>
          <w:rFonts w:ascii="Atkinson Hyperlegible" w:hAnsi="Atkinson Hyperlegible"/>
        </w:rPr>
        <w:t xml:space="preserve"> </w:t>
      </w:r>
      <w:proofErr w:type="spellStart"/>
      <w:r w:rsidR="00F2228D">
        <w:rPr>
          <w:rFonts w:ascii="Atkinson Hyperlegible" w:hAnsi="Atkinson Hyperlegible"/>
        </w:rPr>
        <w:t>Blümel</w:t>
      </w:r>
      <w:proofErr w:type="spellEnd"/>
      <w:r w:rsidR="00F2228D">
        <w:rPr>
          <w:rFonts w:ascii="Atkinson Hyperlegible" w:hAnsi="Atkinson Hyperlegible"/>
        </w:rPr>
        <w:br/>
        <w:t>Ort: Berlin Verlag: Argon Jahr: 2023</w:t>
      </w:r>
      <w:r w:rsidR="00F2228D">
        <w:rPr>
          <w:rFonts w:ascii="Atkinson Hyperlegible" w:hAnsi="Atkinson Hyperlegible"/>
        </w:rPr>
        <w:br/>
        <w:t xml:space="preserve">1 CD. 890 Minuten Titelnummer: 83474 </w:t>
      </w:r>
    </w:p>
    <w:p w:rsidR="00000000" w:rsidRDefault="00420B26">
      <w:pPr>
        <w:pStyle w:val="StandardWeb"/>
        <w:rPr>
          <w:rFonts w:ascii="Atkinson Hyperlegible" w:hAnsi="Atkinson Hyperlegible"/>
        </w:rPr>
      </w:pPr>
      <w:r>
        <w:rPr>
          <w:rFonts w:ascii="Atkinson Hyperlegible" w:hAnsi="Atkinson Hyperlegible"/>
        </w:rPr>
        <w:t xml:space="preserve">Sachgebiet: </w:t>
      </w:r>
      <w:r w:rsidR="00F2228D">
        <w:rPr>
          <w:rFonts w:ascii="Atkinson Hyperlegible" w:hAnsi="Atkinson Hyperlegible"/>
        </w:rPr>
        <w:t>E Villard, Sophie</w:t>
      </w:r>
      <w:r w:rsidR="00F2228D">
        <w:rPr>
          <w:rFonts w:ascii="Atkinson Hyperlegible" w:hAnsi="Atkinson Hyperlegible"/>
        </w:rPr>
        <w:br/>
        <w:t>Madam</w:t>
      </w:r>
      <w:r w:rsidR="00F2228D">
        <w:rPr>
          <w:rFonts w:ascii="Atkinson Hyperlegible" w:hAnsi="Atkinson Hyperlegible"/>
        </w:rPr>
        <w:t xml:space="preserve">e </w:t>
      </w:r>
      <w:proofErr w:type="spellStart"/>
      <w:r w:rsidR="00F2228D">
        <w:rPr>
          <w:rFonts w:ascii="Atkinson Hyperlegible" w:hAnsi="Atkinson Hyperlegible"/>
        </w:rPr>
        <w:t>Exupéry</w:t>
      </w:r>
      <w:proofErr w:type="spellEnd"/>
      <w:r w:rsidR="00F2228D">
        <w:rPr>
          <w:rFonts w:ascii="Atkinson Hyperlegible" w:hAnsi="Atkinson Hyperlegible"/>
        </w:rPr>
        <w:t xml:space="preserve"> und die Sterne des Himmels </w:t>
      </w:r>
      <w:r w:rsidR="00F2228D">
        <w:rPr>
          <w:rFonts w:ascii="Atkinson Hyperlegible" w:hAnsi="Atkinson Hyperlegible"/>
        </w:rPr>
        <w:br/>
        <w:t xml:space="preserve">Paris 1930: Als die junge Malerin Consuelo auf einer Party Antoine de Saint-Exupéry kennen lernt, ist es Liebe auf den ersten Blick. Die temperamentvolle Mittelamerikanerin wird zur Muse des enigmatischen Piloten, der </w:t>
      </w:r>
      <w:r w:rsidR="00F2228D">
        <w:rPr>
          <w:rFonts w:ascii="Atkinson Hyperlegible" w:hAnsi="Atkinson Hyperlegible"/>
        </w:rPr>
        <w:t>eigentlich viel lieber Schreiben und Zeichnen möchte. Aus seinen unsterblichen Gefühlen für sie entsteht "Der kleine Prinz": Consuelo ist die über alles geliebte Rose, die der Prinz mit einer Glashaube schützen möchte und an die er unentwegt denkt, auf wel</w:t>
      </w:r>
      <w:r w:rsidR="00F2228D">
        <w:rPr>
          <w:rFonts w:ascii="Atkinson Hyperlegible" w:hAnsi="Atkinson Hyperlegible"/>
        </w:rPr>
        <w:t>che fremden Planeten ihn seine Reisen auch führen. Das Buch macht Antoine in der ganzen Welt bekannt, doch das wahre Leben an seiner Seite ist alles andere als leicht. Consuelo kämpft mit seiner Untreue und dafür, als Künstlerin endlich aus dem Schatten ih</w:t>
      </w:r>
      <w:r w:rsidR="00F2228D">
        <w:rPr>
          <w:rFonts w:ascii="Atkinson Hyperlegible" w:hAnsi="Atkinson Hyperlegible"/>
        </w:rPr>
        <w:t>res berühmten Mannes zu treten - bis Antoine 1944 zu einem schicksalhaften Aufklärungsflug über das Mittelmeer aufbricht ...</w:t>
      </w:r>
      <w:r w:rsidR="00F2228D">
        <w:rPr>
          <w:rFonts w:ascii="Atkinson Hyperlegible" w:hAnsi="Atkinson Hyperlegible"/>
        </w:rPr>
        <w:br/>
        <w:t>Gelesen von Saskia Kästner</w:t>
      </w:r>
      <w:r w:rsidR="00F2228D">
        <w:rPr>
          <w:rFonts w:ascii="Atkinson Hyperlegible" w:hAnsi="Atkinson Hyperlegible"/>
        </w:rPr>
        <w:br/>
        <w:t xml:space="preserve">Ort: München Verlag: </w:t>
      </w:r>
      <w:proofErr w:type="spellStart"/>
      <w:r w:rsidR="00F2228D">
        <w:rPr>
          <w:rFonts w:ascii="Atkinson Hyperlegible" w:hAnsi="Atkinson Hyperlegible"/>
        </w:rPr>
        <w:t>Penguin</w:t>
      </w:r>
      <w:proofErr w:type="spellEnd"/>
      <w:r w:rsidR="00F2228D">
        <w:rPr>
          <w:rFonts w:ascii="Atkinson Hyperlegible" w:hAnsi="Atkinson Hyperlegible"/>
        </w:rPr>
        <w:t xml:space="preserve"> Verlag Jahr: 2021</w:t>
      </w:r>
      <w:r w:rsidR="00F2228D">
        <w:rPr>
          <w:rFonts w:ascii="Atkinson Hyperlegible" w:hAnsi="Atkinson Hyperlegible"/>
        </w:rPr>
        <w:br/>
        <w:t xml:space="preserve">1 CD. 708 Minuten Titelnummer: 83459 </w:t>
      </w:r>
    </w:p>
    <w:p w:rsidR="00000000" w:rsidRDefault="00F2228D">
      <w:pPr>
        <w:pStyle w:val="berschrift2"/>
        <w:rPr>
          <w:rFonts w:ascii="Atkinson Hyperlegible" w:eastAsia="Times New Roman" w:hAnsi="Atkinson Hyperlegible"/>
        </w:rPr>
      </w:pPr>
      <w:r>
        <w:rPr>
          <w:rFonts w:ascii="Atkinson Hyperlegible" w:eastAsia="Times New Roman" w:hAnsi="Atkinson Hyperlegible"/>
        </w:rPr>
        <w:t>Historische Romane</w:t>
      </w:r>
    </w:p>
    <w:p w:rsidR="00000000" w:rsidRDefault="00420B26">
      <w:pPr>
        <w:pStyle w:val="StandardWeb"/>
        <w:rPr>
          <w:rFonts w:ascii="Atkinson Hyperlegible" w:hAnsi="Atkinson Hyperlegible"/>
        </w:rPr>
      </w:pPr>
      <w:r>
        <w:rPr>
          <w:rFonts w:ascii="Atkinson Hyperlegible" w:hAnsi="Atkinson Hyperlegible"/>
        </w:rPr>
        <w:t xml:space="preserve">Sachgebiet: </w:t>
      </w:r>
      <w:r w:rsidR="00F2228D">
        <w:rPr>
          <w:rFonts w:ascii="Atkinson Hyperlegible" w:hAnsi="Atkinson Hyperlegible"/>
        </w:rPr>
        <w:t>F Baker Kline, Christina</w:t>
      </w:r>
      <w:r w:rsidR="00F2228D">
        <w:rPr>
          <w:rFonts w:ascii="Atkinson Hyperlegible" w:hAnsi="Atkinson Hyperlegible"/>
        </w:rPr>
        <w:br/>
        <w:t xml:space="preserve">Die Insel am Ende der Welt </w:t>
      </w:r>
      <w:r w:rsidR="00F2228D">
        <w:rPr>
          <w:rFonts w:ascii="Atkinson Hyperlegible" w:hAnsi="Atkinson Hyperlegible"/>
        </w:rPr>
        <w:br/>
      </w:r>
      <w:r w:rsidR="00F2228D">
        <w:rPr>
          <w:rFonts w:ascii="Atkinson Hyperlegible" w:hAnsi="Atkinson Hyperlegible"/>
        </w:rPr>
        <w:t>London 1840: Die junge Hebamme Hazel wird wegen Diebstahls zu einer Haftstrafe in einer australischen Sträflingskolonie verurteilt - eine Verbannung ans Ende der Welt. Der Schiffsalltag auf der Überfahrt ist hart, und die verurteilten Frauen sind der männl</w:t>
      </w:r>
      <w:r w:rsidR="00F2228D">
        <w:rPr>
          <w:rFonts w:ascii="Atkinson Hyperlegible" w:hAnsi="Atkinson Hyperlegible"/>
        </w:rPr>
        <w:t>ichen Besatzung schutzlos ausgeliefert. Trost und Freundschaft findet Hazel bei Evangeline, einer schwangeren Mitgefangenen. Sie verspricht der ehemaligen Gouvernante, ihr Kind sicher in die neue Welt zu bringen. Doch das Schicksal stellt die Frauen auf ei</w:t>
      </w:r>
      <w:r w:rsidR="00F2228D">
        <w:rPr>
          <w:rFonts w:ascii="Atkinson Hyperlegible" w:hAnsi="Atkinson Hyperlegible"/>
        </w:rPr>
        <w:t xml:space="preserve">ne harte Probe, und als Hazel in Australien an Land geht, steht sie schon bald vor der schwersten Entscheidung ihres Lebens ... </w:t>
      </w:r>
      <w:r w:rsidR="00F2228D">
        <w:rPr>
          <w:rFonts w:ascii="Atkinson Hyperlegible" w:hAnsi="Atkinson Hyperlegible"/>
        </w:rPr>
        <w:br/>
        <w:t>Gelesen von Saskia Kästner</w:t>
      </w:r>
      <w:r w:rsidR="00F2228D">
        <w:rPr>
          <w:rFonts w:ascii="Atkinson Hyperlegible" w:hAnsi="Atkinson Hyperlegible"/>
        </w:rPr>
        <w:br/>
      </w:r>
      <w:r w:rsidR="00F2228D">
        <w:rPr>
          <w:rFonts w:ascii="Atkinson Hyperlegible" w:hAnsi="Atkinson Hyperlegible"/>
        </w:rPr>
        <w:lastRenderedPageBreak/>
        <w:t>Ort: München Verlag: Goldmann Jahr: 2022</w:t>
      </w:r>
      <w:r w:rsidR="00F2228D">
        <w:rPr>
          <w:rFonts w:ascii="Atkinson Hyperlegible" w:hAnsi="Atkinson Hyperlegible"/>
        </w:rPr>
        <w:br/>
        <w:t xml:space="preserve">1 CD. 628 Minuten Titelnummer: 83433 </w:t>
      </w:r>
    </w:p>
    <w:p w:rsidR="00000000" w:rsidRDefault="00420B26">
      <w:pPr>
        <w:pStyle w:val="StandardWeb"/>
        <w:rPr>
          <w:rFonts w:ascii="Atkinson Hyperlegible" w:hAnsi="Atkinson Hyperlegible"/>
        </w:rPr>
      </w:pPr>
      <w:r>
        <w:rPr>
          <w:rFonts w:ascii="Atkinson Hyperlegible" w:hAnsi="Atkinson Hyperlegible"/>
        </w:rPr>
        <w:t xml:space="preserve">Sachgebiet: </w:t>
      </w:r>
      <w:r w:rsidR="00F2228D">
        <w:rPr>
          <w:rFonts w:ascii="Atkinson Hyperlegible" w:hAnsi="Atkinson Hyperlegible"/>
        </w:rPr>
        <w:t xml:space="preserve">F </w:t>
      </w:r>
      <w:proofErr w:type="spellStart"/>
      <w:r w:rsidR="00F2228D">
        <w:rPr>
          <w:rFonts w:ascii="Atkinson Hyperlegible" w:hAnsi="Atkinson Hyperlegible"/>
        </w:rPr>
        <w:t>Limbeck</w:t>
      </w:r>
      <w:proofErr w:type="spellEnd"/>
      <w:r w:rsidR="00F2228D">
        <w:rPr>
          <w:rFonts w:ascii="Atkinson Hyperlegible" w:hAnsi="Atkinson Hyperlegible"/>
        </w:rPr>
        <w:t>,</w:t>
      </w:r>
      <w:r w:rsidR="00F2228D">
        <w:rPr>
          <w:rFonts w:ascii="Atkinson Hyperlegible" w:hAnsi="Atkinson Hyperlegible"/>
        </w:rPr>
        <w:t xml:space="preserve"> Jeanette</w:t>
      </w:r>
      <w:r w:rsidR="00F2228D">
        <w:rPr>
          <w:rFonts w:ascii="Atkinson Hyperlegible" w:hAnsi="Atkinson Hyperlegible"/>
        </w:rPr>
        <w:br/>
        <w:t xml:space="preserve">Die Fliegerinnen </w:t>
      </w:r>
      <w:r w:rsidR="00F2228D">
        <w:rPr>
          <w:rFonts w:ascii="Atkinson Hyperlegible" w:hAnsi="Atkinson Hyperlegible"/>
        </w:rPr>
        <w:br/>
        <w:t>Oktober 1941. Stalin lässt junge Frauen zu Kampfpilotinnen ausbilden. Auch die zwanzigjährige Kunstfliegerin Katja will einen Beitrag zur Verteidigung ihres Landes leisten. Doch vielmehr noch erhofft sie sich, ihre Eltern aus de</w:t>
      </w:r>
      <w:r w:rsidR="00F2228D">
        <w:rPr>
          <w:rFonts w:ascii="Atkinson Hyperlegible" w:hAnsi="Atkinson Hyperlegible"/>
        </w:rPr>
        <w:t xml:space="preserve">m Gulag retten zu können, wenn sie sich im Kampfeinsatz auszeichnet. Staatssicherheitsoffizier </w:t>
      </w:r>
      <w:proofErr w:type="spellStart"/>
      <w:r w:rsidR="00F2228D">
        <w:rPr>
          <w:rFonts w:ascii="Atkinson Hyperlegible" w:hAnsi="Atkinson Hyperlegible"/>
        </w:rPr>
        <w:t>Mukijenko</w:t>
      </w:r>
      <w:proofErr w:type="spellEnd"/>
      <w:r w:rsidR="00F2228D">
        <w:rPr>
          <w:rFonts w:ascii="Atkinson Hyperlegible" w:hAnsi="Atkinson Hyperlegible"/>
        </w:rPr>
        <w:t xml:space="preserve"> verschafft ihr einen Platz in einem der Frauenregimenter, aber er verlangt dafür einen hohen Preis: Katja soll die anderen Fliegerinnen ihrer Truppe be</w:t>
      </w:r>
      <w:r w:rsidR="00F2228D">
        <w:rPr>
          <w:rFonts w:ascii="Atkinson Hyperlegible" w:hAnsi="Atkinson Hyperlegible"/>
        </w:rPr>
        <w:t>spitzeln - und im Austausch erfahren, welche von ihnen ihre Eltern denunziert hat. Katjas Suche nach der Verräterin belastet ihre Beziehung zu den anderen Frauen bis aufs Äußerste. Bald weiß sie nicht mehr, wem sie noch vertrauen kann. Doch gerade gegensei</w:t>
      </w:r>
      <w:r w:rsidR="00F2228D">
        <w:rPr>
          <w:rFonts w:ascii="Atkinson Hyperlegible" w:hAnsi="Atkinson Hyperlegible"/>
        </w:rPr>
        <w:t xml:space="preserve">tiges Vertrauen kann bei den gefährlichen Flugeinsätzen über Leben und Tod entscheiden. </w:t>
      </w:r>
      <w:r w:rsidR="00F2228D">
        <w:rPr>
          <w:rFonts w:ascii="Atkinson Hyperlegible" w:hAnsi="Atkinson Hyperlegible"/>
        </w:rPr>
        <w:br/>
        <w:t xml:space="preserve">Gelesen von Maja </w:t>
      </w:r>
      <w:proofErr w:type="spellStart"/>
      <w:r w:rsidR="00F2228D">
        <w:rPr>
          <w:rFonts w:ascii="Atkinson Hyperlegible" w:hAnsi="Atkinson Hyperlegible"/>
        </w:rPr>
        <w:t>Chrenko</w:t>
      </w:r>
      <w:proofErr w:type="spellEnd"/>
      <w:r w:rsidR="00F2228D">
        <w:rPr>
          <w:rFonts w:ascii="Atkinson Hyperlegible" w:hAnsi="Atkinson Hyperlegible"/>
        </w:rPr>
        <w:br/>
        <w:t>Ort: Köln Verlag: GRAFIT Jahr: 2022</w:t>
      </w:r>
      <w:r w:rsidR="00F2228D">
        <w:rPr>
          <w:rFonts w:ascii="Atkinson Hyperlegible" w:hAnsi="Atkinson Hyperlegible"/>
        </w:rPr>
        <w:br/>
        <w:t xml:space="preserve">1 CD. 843 Minuten Titelnummer: 83430 </w:t>
      </w:r>
    </w:p>
    <w:p w:rsidR="00000000" w:rsidRDefault="00F2228D">
      <w:pPr>
        <w:pStyle w:val="StandardWeb"/>
        <w:rPr>
          <w:rFonts w:ascii="Atkinson Hyperlegible" w:hAnsi="Atkinson Hyperlegible"/>
        </w:rPr>
      </w:pPr>
      <w:r>
        <w:rPr>
          <w:rFonts w:ascii="Atkinson Hyperlegible" w:hAnsi="Atkinson Hyperlegible"/>
        </w:rPr>
        <w:t xml:space="preserve">Familie Nummer 100027 Die Hafenschwester </w:t>
      </w:r>
    </w:p>
    <w:p w:rsidR="00000000" w:rsidRDefault="00F2228D">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3 von 3</w:t>
      </w:r>
      <w:r>
        <w:rPr>
          <w:rFonts w:ascii="Atkinson Hyperlegible" w:hAnsi="Atkinson Hyperlegible"/>
        </w:rPr>
        <w:br/>
        <w:t>83457 Me</w:t>
      </w:r>
      <w:r>
        <w:rPr>
          <w:rFonts w:ascii="Atkinson Hyperlegible" w:hAnsi="Atkinson Hyperlegible"/>
        </w:rPr>
        <w:t>tzenthin, Melanie</w:t>
      </w:r>
      <w:r>
        <w:rPr>
          <w:rFonts w:ascii="Atkinson Hyperlegible" w:hAnsi="Atkinson Hyperlegible"/>
        </w:rPr>
        <w:br/>
        <w:t>Die Hafenschwester - als wir an die Zukunft glaubten</w:t>
      </w:r>
      <w:r>
        <w:rPr>
          <w:rFonts w:ascii="Atkinson Hyperlegible" w:hAnsi="Atkinson Hyperlegible"/>
        </w:rPr>
        <w:br/>
        <w:t>Das große Finale der Hafenschwester-Saga erzählt mitreißend vom Hamburg der Weimarer Republik bis zum Zweiten Weltkrieg. Ihre Tochter möchte Medizin studieren - doch das NS-Regime stell</w:t>
      </w:r>
      <w:r>
        <w:rPr>
          <w:rFonts w:ascii="Atkinson Hyperlegible" w:hAnsi="Atkinson Hyperlegible"/>
        </w:rPr>
        <w:t>t sich dagegen.</w:t>
      </w:r>
      <w:r>
        <w:rPr>
          <w:rFonts w:ascii="Atkinson Hyperlegible" w:hAnsi="Atkinson Hyperlegible"/>
        </w:rPr>
        <w:br/>
        <w:t xml:space="preserve">Gelesen von Sabine </w:t>
      </w:r>
      <w:proofErr w:type="spellStart"/>
      <w:r>
        <w:rPr>
          <w:rFonts w:ascii="Atkinson Hyperlegible" w:hAnsi="Atkinson Hyperlegible"/>
        </w:rPr>
        <w:t>Kaack</w:t>
      </w:r>
      <w:proofErr w:type="spellEnd"/>
      <w:r>
        <w:rPr>
          <w:rFonts w:ascii="Atkinson Hyperlegible" w:hAnsi="Atkinson Hyperlegible"/>
        </w:rPr>
        <w:br/>
        <w:t>1 CD. 1288 Minuten</w:t>
      </w:r>
    </w:p>
    <w:p w:rsidR="00000000" w:rsidRDefault="00F2228D">
      <w:pPr>
        <w:pStyle w:val="StandardWeb"/>
        <w:rPr>
          <w:rFonts w:ascii="Atkinson Hyperlegible" w:hAnsi="Atkinson Hyperlegible"/>
        </w:rPr>
      </w:pPr>
      <w:r>
        <w:rPr>
          <w:rFonts w:ascii="Atkinson Hyperlegible" w:hAnsi="Atkinson Hyperlegible"/>
        </w:rPr>
        <w:t xml:space="preserve">Ende Familie Nummer 100027 </w:t>
      </w:r>
    </w:p>
    <w:p w:rsidR="00000000" w:rsidRDefault="00420B26">
      <w:pPr>
        <w:pStyle w:val="StandardWeb"/>
        <w:rPr>
          <w:rFonts w:ascii="Atkinson Hyperlegible" w:hAnsi="Atkinson Hyperlegible"/>
        </w:rPr>
      </w:pPr>
      <w:r>
        <w:rPr>
          <w:rFonts w:ascii="Atkinson Hyperlegible" w:hAnsi="Atkinson Hyperlegible"/>
        </w:rPr>
        <w:t xml:space="preserve">Sachgebiet: </w:t>
      </w:r>
      <w:r w:rsidR="00F2228D">
        <w:rPr>
          <w:rFonts w:ascii="Atkinson Hyperlegible" w:hAnsi="Atkinson Hyperlegible"/>
        </w:rPr>
        <w:t>F Schami, Rafik</w:t>
      </w:r>
      <w:r w:rsidR="00F2228D">
        <w:rPr>
          <w:rFonts w:ascii="Atkinson Hyperlegible" w:hAnsi="Atkinson Hyperlegible"/>
        </w:rPr>
        <w:br/>
        <w:t xml:space="preserve">Wenn du erzählst, erblüht die Wüste </w:t>
      </w:r>
      <w:r w:rsidR="00F2228D">
        <w:rPr>
          <w:rFonts w:ascii="Atkinson Hyperlegible" w:hAnsi="Atkinson Hyperlegible"/>
        </w:rPr>
        <w:br/>
        <w:t>In einem arabischen Land herrscht im 19. Jahrhundert der weise König Salih. Als die Königin bei einem A</w:t>
      </w:r>
      <w:r w:rsidR="00F2228D">
        <w:rPr>
          <w:rFonts w:ascii="Atkinson Hyperlegible" w:hAnsi="Atkinson Hyperlegible"/>
        </w:rPr>
        <w:t xml:space="preserve">ttentat ums Leben kommt, versinkt die einzige Tochter in tiefe Melancholie. Die Thronfolgerin hat sich in einen armen Fischer verliebt, wovon ihr Vater nichts ahnt. Als </w:t>
      </w:r>
      <w:proofErr w:type="spellStart"/>
      <w:r w:rsidR="00F2228D">
        <w:rPr>
          <w:rFonts w:ascii="Atkinson Hyperlegible" w:hAnsi="Atkinson Hyperlegible"/>
        </w:rPr>
        <w:t>Karam</w:t>
      </w:r>
      <w:proofErr w:type="spellEnd"/>
      <w:r w:rsidR="00F2228D">
        <w:rPr>
          <w:rFonts w:ascii="Atkinson Hyperlegible" w:hAnsi="Atkinson Hyperlegible"/>
        </w:rPr>
        <w:t>, der Kaffeehauserzähler, von ihrer Krankheit erfährt, beschließt er, die Prinzess</w:t>
      </w:r>
      <w:r w:rsidR="00F2228D">
        <w:rPr>
          <w:rFonts w:ascii="Atkinson Hyperlegible" w:hAnsi="Atkinson Hyperlegible"/>
        </w:rPr>
        <w:t>in zu heilen. Allabendlich versammelt er erzählfreudige Menschen im Palast, um die junge Frau durch die schönsten Geschichten ins Leben zurückzuholen: von Mut und Feigheit, von Freundschaft und Feindschaft, von der Liebe und der Weisheit des Herzens.</w:t>
      </w:r>
      <w:r w:rsidR="00F2228D">
        <w:rPr>
          <w:rFonts w:ascii="Atkinson Hyperlegible" w:hAnsi="Atkinson Hyperlegible"/>
        </w:rPr>
        <w:br/>
        <w:t>Geles</w:t>
      </w:r>
      <w:r w:rsidR="00F2228D">
        <w:rPr>
          <w:rFonts w:ascii="Atkinson Hyperlegible" w:hAnsi="Atkinson Hyperlegible"/>
        </w:rPr>
        <w:t>en von Wolfgang Berger</w:t>
      </w:r>
      <w:r w:rsidR="00F2228D">
        <w:rPr>
          <w:rFonts w:ascii="Atkinson Hyperlegible" w:hAnsi="Atkinson Hyperlegible"/>
        </w:rPr>
        <w:br/>
      </w:r>
      <w:r w:rsidR="00F2228D">
        <w:rPr>
          <w:rFonts w:ascii="Atkinson Hyperlegible" w:hAnsi="Atkinson Hyperlegible"/>
        </w:rPr>
        <w:lastRenderedPageBreak/>
        <w:t xml:space="preserve">Ort: </w:t>
      </w:r>
      <w:proofErr w:type="spellStart"/>
      <w:r w:rsidR="00F2228D">
        <w:rPr>
          <w:rFonts w:ascii="Atkinson Hyperlegible" w:hAnsi="Atkinson Hyperlegible"/>
        </w:rPr>
        <w:t>Untermünkheim</w:t>
      </w:r>
      <w:proofErr w:type="spellEnd"/>
      <w:r w:rsidR="00F2228D">
        <w:rPr>
          <w:rFonts w:ascii="Atkinson Hyperlegible" w:hAnsi="Atkinson Hyperlegible"/>
        </w:rPr>
        <w:t xml:space="preserve"> Verlag: </w:t>
      </w:r>
      <w:proofErr w:type="spellStart"/>
      <w:r w:rsidR="00F2228D">
        <w:rPr>
          <w:rFonts w:ascii="Atkinson Hyperlegible" w:hAnsi="Atkinson Hyperlegible"/>
        </w:rPr>
        <w:t>steinbach</w:t>
      </w:r>
      <w:proofErr w:type="spellEnd"/>
      <w:r w:rsidR="00F2228D">
        <w:rPr>
          <w:rFonts w:ascii="Atkinson Hyperlegible" w:hAnsi="Atkinson Hyperlegible"/>
        </w:rPr>
        <w:t xml:space="preserve"> sprechende </w:t>
      </w:r>
      <w:proofErr w:type="spellStart"/>
      <w:r w:rsidR="00F2228D">
        <w:rPr>
          <w:rFonts w:ascii="Atkinson Hyperlegible" w:hAnsi="Atkinson Hyperlegible"/>
        </w:rPr>
        <w:t>bücher</w:t>
      </w:r>
      <w:proofErr w:type="spellEnd"/>
      <w:r w:rsidR="00F2228D">
        <w:rPr>
          <w:rFonts w:ascii="Atkinson Hyperlegible" w:hAnsi="Atkinson Hyperlegible"/>
        </w:rPr>
        <w:t xml:space="preserve"> Jahr: 2023</w:t>
      </w:r>
      <w:r w:rsidR="00F2228D">
        <w:rPr>
          <w:rFonts w:ascii="Atkinson Hyperlegible" w:hAnsi="Atkinson Hyperlegible"/>
        </w:rPr>
        <w:br/>
        <w:t xml:space="preserve">1 CD. 1025 Minuten Titelnummer: 35131 </w:t>
      </w:r>
    </w:p>
    <w:p w:rsidR="00000000" w:rsidRDefault="00F2228D">
      <w:pPr>
        <w:pStyle w:val="berschrift2"/>
        <w:rPr>
          <w:rFonts w:ascii="Atkinson Hyperlegible" w:eastAsia="Times New Roman" w:hAnsi="Atkinson Hyperlegible"/>
        </w:rPr>
      </w:pPr>
      <w:r>
        <w:rPr>
          <w:rFonts w:ascii="Atkinson Hyperlegible" w:eastAsia="Times New Roman" w:hAnsi="Atkinson Hyperlegible"/>
        </w:rPr>
        <w:t>Kriminal-, Agenten-, Abenteuerromane, Kriegserlebnisse, Western</w:t>
      </w:r>
    </w:p>
    <w:p w:rsidR="00000000" w:rsidRDefault="00F2228D">
      <w:pPr>
        <w:pStyle w:val="StandardWeb"/>
        <w:rPr>
          <w:rFonts w:ascii="Atkinson Hyperlegible" w:hAnsi="Atkinson Hyperlegible"/>
        </w:rPr>
      </w:pPr>
      <w:r>
        <w:rPr>
          <w:rFonts w:ascii="Atkinson Hyperlegible" w:hAnsi="Atkinson Hyperlegible"/>
        </w:rPr>
        <w:t xml:space="preserve">Familie Nummer 100069 Altaussee-Krimis </w:t>
      </w:r>
    </w:p>
    <w:p w:rsidR="00000000" w:rsidRDefault="00F2228D">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9 von 10</w:t>
      </w:r>
      <w:r>
        <w:rPr>
          <w:rFonts w:ascii="Atkinson Hyperlegible" w:hAnsi="Atkinson Hyperlegible"/>
        </w:rPr>
        <w:br/>
        <w:t>83</w:t>
      </w:r>
      <w:r>
        <w:rPr>
          <w:rFonts w:ascii="Atkinson Hyperlegible" w:hAnsi="Atkinson Hyperlegible"/>
        </w:rPr>
        <w:t xml:space="preserve">446 </w:t>
      </w:r>
      <w:proofErr w:type="spellStart"/>
      <w:r>
        <w:rPr>
          <w:rFonts w:ascii="Atkinson Hyperlegible" w:hAnsi="Atkinson Hyperlegible"/>
        </w:rPr>
        <w:t>Dutzler</w:t>
      </w:r>
      <w:proofErr w:type="spellEnd"/>
      <w:r>
        <w:rPr>
          <w:rFonts w:ascii="Atkinson Hyperlegible" w:hAnsi="Atkinson Hyperlegible"/>
        </w:rPr>
        <w:t>, Herbert</w:t>
      </w:r>
      <w:r>
        <w:rPr>
          <w:rFonts w:ascii="Atkinson Hyperlegible" w:hAnsi="Atkinson Hyperlegible"/>
        </w:rPr>
        <w:br/>
        <w:t>Letzter Knödel</w:t>
      </w:r>
      <w:r>
        <w:rPr>
          <w:rFonts w:ascii="Atkinson Hyperlegible" w:hAnsi="Atkinson Hyperlegible"/>
        </w:rPr>
        <w:br/>
        <w:t>In Altaussee findet ein Politgipfel statt, überall wimmelt es vor Polizei aus der Hauptstadt und dann wird auch noch eine Köchin tot aufgefunden. Hat der Mord etwas mit dem Gipfeltreffen zu tun? Oder führt die Spur zu de</w:t>
      </w:r>
      <w:r>
        <w:rPr>
          <w:rFonts w:ascii="Atkinson Hyperlegible" w:hAnsi="Atkinson Hyperlegible"/>
        </w:rPr>
        <w:t xml:space="preserve">n Kollegen aus dem Cateringunternehmen? Und warum hat die Tote einen falschen Namen benutzt? Auch privat gerät für Franz </w:t>
      </w:r>
      <w:proofErr w:type="spellStart"/>
      <w:r>
        <w:rPr>
          <w:rFonts w:ascii="Atkinson Hyperlegible" w:hAnsi="Atkinson Hyperlegible"/>
        </w:rPr>
        <w:t>Gasperlmaier</w:t>
      </w:r>
      <w:proofErr w:type="spellEnd"/>
      <w:r>
        <w:rPr>
          <w:rFonts w:ascii="Atkinson Hyperlegible" w:hAnsi="Atkinson Hyperlegible"/>
        </w:rPr>
        <w:t xml:space="preserve"> die geliebte Routine durcheinander.</w:t>
      </w:r>
      <w:r>
        <w:rPr>
          <w:rFonts w:ascii="Atkinson Hyperlegible" w:hAnsi="Atkinson Hyperlegible"/>
        </w:rPr>
        <w:br/>
        <w:t>Gelesen von Alois Frank</w:t>
      </w:r>
      <w:r>
        <w:rPr>
          <w:rFonts w:ascii="Atkinson Hyperlegible" w:hAnsi="Atkinson Hyperlegible"/>
        </w:rPr>
        <w:br/>
        <w:t>1 CD. 848 Minuten</w:t>
      </w:r>
    </w:p>
    <w:p w:rsidR="00000000" w:rsidRDefault="00F2228D">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10 von 10</w:t>
      </w:r>
      <w:r>
        <w:rPr>
          <w:rFonts w:ascii="Atkinson Hyperlegible" w:hAnsi="Atkinson Hyperlegible"/>
        </w:rPr>
        <w:br/>
        <w:t xml:space="preserve">83445 </w:t>
      </w:r>
      <w:proofErr w:type="spellStart"/>
      <w:r>
        <w:rPr>
          <w:rFonts w:ascii="Atkinson Hyperlegible" w:hAnsi="Atkinson Hyperlegible"/>
        </w:rPr>
        <w:t>Dutzler</w:t>
      </w:r>
      <w:proofErr w:type="spellEnd"/>
      <w:r>
        <w:rPr>
          <w:rFonts w:ascii="Atkinson Hyperlegible" w:hAnsi="Atkinson Hyperlegible"/>
        </w:rPr>
        <w:t>, Herbert</w:t>
      </w:r>
      <w:r>
        <w:rPr>
          <w:rFonts w:ascii="Atkinson Hyperlegible" w:hAnsi="Atkinson Hyperlegible"/>
        </w:rPr>
        <w:br/>
      </w:r>
      <w:r>
        <w:rPr>
          <w:rFonts w:ascii="Atkinson Hyperlegible" w:hAnsi="Atkinson Hyperlegible"/>
        </w:rPr>
        <w:t>Letzter Tropfen</w:t>
      </w:r>
      <w:r>
        <w:rPr>
          <w:rFonts w:ascii="Atkinson Hyperlegible" w:hAnsi="Atkinson Hyperlegible"/>
        </w:rPr>
        <w:br/>
      </w:r>
      <w:proofErr w:type="spellStart"/>
      <w:r>
        <w:rPr>
          <w:rFonts w:ascii="Atkinson Hyperlegible" w:hAnsi="Atkinson Hyperlegible"/>
        </w:rPr>
        <w:t>Nicht</w:t>
      </w:r>
      <w:proofErr w:type="spellEnd"/>
      <w:r>
        <w:rPr>
          <w:rFonts w:ascii="Atkinson Hyperlegible" w:hAnsi="Atkinson Hyperlegible"/>
        </w:rPr>
        <w:t xml:space="preserve"> genug, dass die Dreharbeiten einer bekannten Model-Castingshow die Idylle in Altaussee stören. Jetzt wird auch noch der Set-Fotograf tot im See aufgefunden. Das kommt für Franz </w:t>
      </w:r>
      <w:proofErr w:type="spellStart"/>
      <w:r>
        <w:rPr>
          <w:rFonts w:ascii="Atkinson Hyperlegible" w:hAnsi="Atkinson Hyperlegible"/>
        </w:rPr>
        <w:t>Gasperlmaier</w:t>
      </w:r>
      <w:proofErr w:type="spellEnd"/>
      <w:r>
        <w:rPr>
          <w:rFonts w:ascii="Atkinson Hyperlegible" w:hAnsi="Atkinson Hyperlegible"/>
        </w:rPr>
        <w:t xml:space="preserve"> höchst ungelegen, denn seine Tochter wird he</w:t>
      </w:r>
      <w:r>
        <w:rPr>
          <w:rFonts w:ascii="Atkinson Hyperlegible" w:hAnsi="Atkinson Hyperlegible"/>
        </w:rPr>
        <w:t xml:space="preserve">iraten. Was für ein Glück, dass ihm Frau Doktor </w:t>
      </w:r>
      <w:proofErr w:type="spellStart"/>
      <w:r>
        <w:rPr>
          <w:rFonts w:ascii="Atkinson Hyperlegible" w:hAnsi="Atkinson Hyperlegible"/>
        </w:rPr>
        <w:t>Kohlross</w:t>
      </w:r>
      <w:proofErr w:type="spellEnd"/>
      <w:r>
        <w:rPr>
          <w:rFonts w:ascii="Atkinson Hyperlegible" w:hAnsi="Atkinson Hyperlegible"/>
        </w:rPr>
        <w:t xml:space="preserve"> mit zur Seite steht. Schon bald zeigt sich: Die ungeschminkte Wahrheit hinter der Model-Castingshow ist alles andere als schön.</w:t>
      </w:r>
      <w:r>
        <w:rPr>
          <w:rFonts w:ascii="Atkinson Hyperlegible" w:hAnsi="Atkinson Hyperlegible"/>
        </w:rPr>
        <w:br/>
        <w:t>Gelesen von Alois Frank</w:t>
      </w:r>
      <w:r>
        <w:rPr>
          <w:rFonts w:ascii="Atkinson Hyperlegible" w:hAnsi="Atkinson Hyperlegible"/>
        </w:rPr>
        <w:br/>
        <w:t>1 CD. 886 Minuten</w:t>
      </w:r>
    </w:p>
    <w:p w:rsidR="00000000" w:rsidRDefault="00F2228D">
      <w:pPr>
        <w:pStyle w:val="StandardWeb"/>
        <w:rPr>
          <w:rFonts w:ascii="Atkinson Hyperlegible" w:hAnsi="Atkinson Hyperlegible"/>
        </w:rPr>
      </w:pPr>
      <w:r>
        <w:rPr>
          <w:rFonts w:ascii="Atkinson Hyperlegible" w:hAnsi="Atkinson Hyperlegible"/>
        </w:rPr>
        <w:t xml:space="preserve">Ende Familie Nummer 100069 </w:t>
      </w:r>
    </w:p>
    <w:p w:rsidR="00076CB5" w:rsidRDefault="00420B26" w:rsidP="00076CB5">
      <w:pPr>
        <w:pStyle w:val="StandardWeb"/>
        <w:spacing w:after="0" w:afterAutospacing="0"/>
        <w:rPr>
          <w:rFonts w:ascii="Atkinson Hyperlegible" w:hAnsi="Atkinson Hyperlegible"/>
        </w:rPr>
      </w:pPr>
      <w:r>
        <w:rPr>
          <w:rFonts w:ascii="Atkinson Hyperlegible" w:hAnsi="Atkinson Hyperlegible"/>
        </w:rPr>
        <w:t xml:space="preserve">Sachgebiet: </w:t>
      </w:r>
      <w:r w:rsidR="00F2228D">
        <w:rPr>
          <w:rFonts w:ascii="Atkinson Hyperlegible" w:hAnsi="Atkinson Hyperlegible"/>
        </w:rPr>
        <w:t>G Fuhr, Robert</w:t>
      </w:r>
      <w:r w:rsidR="00F2228D">
        <w:rPr>
          <w:rFonts w:ascii="Atkinson Hyperlegible" w:hAnsi="Atkinson Hyperlegible"/>
        </w:rPr>
        <w:br/>
        <w:t xml:space="preserve">Einer von 10 </w:t>
      </w:r>
    </w:p>
    <w:p w:rsidR="00000000" w:rsidRDefault="00F2228D" w:rsidP="00076CB5">
      <w:pPr>
        <w:pStyle w:val="StandardWeb"/>
        <w:spacing w:before="0" w:beforeAutospacing="0" w:after="0" w:afterAutospacing="0"/>
        <w:rPr>
          <w:rFonts w:ascii="Atkinson Hyperlegible" w:hAnsi="Atkinson Hyperlegible"/>
        </w:rPr>
      </w:pPr>
      <w:r>
        <w:rPr>
          <w:rFonts w:ascii="Atkinson Hyperlegible" w:hAnsi="Atkinson Hyperlegible"/>
        </w:rPr>
        <w:t>Seine Erlösung besteht allerdings darin, die alten Albträume in neue zu verwandeln</w:t>
      </w:r>
      <w:r w:rsidR="00076CB5">
        <w:rPr>
          <w:rFonts w:ascii="Atkinson Hyperlegible" w:hAnsi="Atkinson Hyperlegible"/>
        </w:rPr>
        <w:t>.</w:t>
      </w:r>
      <w:r>
        <w:rPr>
          <w:rFonts w:ascii="Atkinson Hyperlegible" w:hAnsi="Atkinson Hyperlegible"/>
        </w:rPr>
        <w:t xml:space="preserve"> </w:t>
      </w:r>
      <w:r>
        <w:rPr>
          <w:rFonts w:ascii="Atkinson Hyperlegible" w:hAnsi="Atkinson Hyperlegible"/>
        </w:rPr>
        <w:br/>
        <w:t>In einigen deutschen Städten passieren seltsame Todesfälle. Schnell ist klar, dass ein Serientäter dahintersteckt; ebenso, dass der T</w:t>
      </w:r>
      <w:r>
        <w:rPr>
          <w:rFonts w:ascii="Atkinson Hyperlegible" w:hAnsi="Atkinson Hyperlegible"/>
        </w:rPr>
        <w:t xml:space="preserve">äter mit den Kommissaren spielt, indem er einen grausigen Countdown an seinen Opfern herunterzählt. Das Besondere an ihm: Er will unbedingt vor Gericht kommen, denn er hat eine Botschaft. </w:t>
      </w:r>
      <w:r>
        <w:rPr>
          <w:rFonts w:ascii="Atkinson Hyperlegible" w:hAnsi="Atkinson Hyperlegible"/>
        </w:rPr>
        <w:br/>
        <w:t>Gelesen von Markus von Hagen</w:t>
      </w:r>
      <w:r>
        <w:rPr>
          <w:rFonts w:ascii="Atkinson Hyperlegible" w:hAnsi="Atkinson Hyperlegible"/>
        </w:rPr>
        <w:br/>
      </w:r>
      <w:r>
        <w:rPr>
          <w:rFonts w:ascii="Atkinson Hyperlegible" w:hAnsi="Atkinson Hyperlegible"/>
        </w:rPr>
        <w:lastRenderedPageBreak/>
        <w:t xml:space="preserve">Ort: Berlin Verlag: </w:t>
      </w:r>
      <w:proofErr w:type="spellStart"/>
      <w:r>
        <w:rPr>
          <w:rFonts w:ascii="Atkinson Hyperlegible" w:hAnsi="Atkinson Hyperlegible"/>
        </w:rPr>
        <w:t>epubli</w:t>
      </w:r>
      <w:proofErr w:type="spellEnd"/>
      <w:r>
        <w:rPr>
          <w:rFonts w:ascii="Atkinson Hyperlegible" w:hAnsi="Atkinson Hyperlegible"/>
        </w:rPr>
        <w:t xml:space="preserve"> Jahr: 2018</w:t>
      </w:r>
      <w:r>
        <w:rPr>
          <w:rFonts w:ascii="Atkinson Hyperlegible" w:hAnsi="Atkinson Hyperlegible"/>
        </w:rPr>
        <w:br/>
      </w:r>
      <w:r>
        <w:rPr>
          <w:rFonts w:ascii="Atkinson Hyperlegible" w:hAnsi="Atkinson Hyperlegible"/>
        </w:rPr>
        <w:t xml:space="preserve">1 CD. 573 Minuten Titelnummer: 35144 </w:t>
      </w:r>
    </w:p>
    <w:p w:rsidR="00000000" w:rsidRDefault="00420B26">
      <w:pPr>
        <w:pStyle w:val="StandardWeb"/>
        <w:rPr>
          <w:rFonts w:ascii="Atkinson Hyperlegible" w:hAnsi="Atkinson Hyperlegible"/>
        </w:rPr>
      </w:pPr>
      <w:r>
        <w:rPr>
          <w:rFonts w:ascii="Atkinson Hyperlegible" w:hAnsi="Atkinson Hyperlegible"/>
        </w:rPr>
        <w:t xml:space="preserve">Sachgebiet: </w:t>
      </w:r>
      <w:r w:rsidR="00F2228D">
        <w:rPr>
          <w:rFonts w:ascii="Atkinson Hyperlegible" w:hAnsi="Atkinson Hyperlegible"/>
        </w:rPr>
        <w:t xml:space="preserve">G </w:t>
      </w:r>
      <w:proofErr w:type="spellStart"/>
      <w:r w:rsidR="00F2228D">
        <w:rPr>
          <w:rFonts w:ascii="Atkinson Hyperlegible" w:hAnsi="Atkinson Hyperlegible"/>
        </w:rPr>
        <w:t>Kerwien</w:t>
      </w:r>
      <w:proofErr w:type="spellEnd"/>
      <w:r w:rsidR="00F2228D">
        <w:rPr>
          <w:rFonts w:ascii="Atkinson Hyperlegible" w:hAnsi="Atkinson Hyperlegible"/>
        </w:rPr>
        <w:t>, Bettina</w:t>
      </w:r>
      <w:r w:rsidR="00F2228D">
        <w:rPr>
          <w:rFonts w:ascii="Atkinson Hyperlegible" w:hAnsi="Atkinson Hyperlegible"/>
        </w:rPr>
        <w:br/>
        <w:t xml:space="preserve">Tiergarten Blues: Kappes 36. Fall </w:t>
      </w:r>
      <w:r w:rsidR="00F2228D">
        <w:rPr>
          <w:rFonts w:ascii="Atkinson Hyperlegible" w:hAnsi="Atkinson Hyperlegible"/>
        </w:rPr>
        <w:br/>
        <w:t>Das Dach der Kongresshalle im West-Berliner Tiergarten stürzt ein. Ein Unfall? Baumängel? Oder hat doch jemand nachgeholfen? Dann wird vor den Trümmern e</w:t>
      </w:r>
      <w:r w:rsidR="00F2228D">
        <w:rPr>
          <w:rFonts w:ascii="Atkinson Hyperlegible" w:hAnsi="Atkinson Hyperlegible"/>
        </w:rPr>
        <w:t>ine abgeschlagene Hand gefunden. Kommissar Peter Kappe nimmt mit Kriminalmeister Wolf Landsberger die Ermittlungen auf. Bald ist klar: Die Spur führt in die USA. Der Kommandant des Amerikanischen Sektors will den Fall an sich reißen. Ein Glück, dass sein S</w:t>
      </w:r>
      <w:r w:rsidR="00F2228D">
        <w:rPr>
          <w:rFonts w:ascii="Atkinson Hyperlegible" w:hAnsi="Atkinson Hyperlegible"/>
        </w:rPr>
        <w:t xml:space="preserve">onderermittler US-Major Bukowski nicht nur den Blues liebt, sondern auch Kappes neue Kollegin Roswitha </w:t>
      </w:r>
      <w:proofErr w:type="spellStart"/>
      <w:r w:rsidR="00F2228D">
        <w:rPr>
          <w:rFonts w:ascii="Atkinson Hyperlegible" w:hAnsi="Atkinson Hyperlegible"/>
        </w:rPr>
        <w:t>Habedank</w:t>
      </w:r>
      <w:proofErr w:type="spellEnd"/>
      <w:r w:rsidR="00F2228D">
        <w:rPr>
          <w:rFonts w:ascii="Atkinson Hyperlegible" w:hAnsi="Atkinson Hyperlegible"/>
        </w:rPr>
        <w:t xml:space="preserve">. Aber genügt das, um den Fall zu lösen und die deutsch-amerikanische Freundschaft zu retten? </w:t>
      </w:r>
      <w:r w:rsidR="00F2228D">
        <w:rPr>
          <w:rFonts w:ascii="Atkinson Hyperlegible" w:hAnsi="Atkinson Hyperlegible"/>
        </w:rPr>
        <w:br/>
        <w:t>Gelesen von Ronny Great</w:t>
      </w:r>
      <w:r w:rsidR="00F2228D">
        <w:rPr>
          <w:rFonts w:ascii="Atkinson Hyperlegible" w:hAnsi="Atkinson Hyperlegible"/>
        </w:rPr>
        <w:br/>
        <w:t xml:space="preserve">Ort: Berlin Verlag: </w:t>
      </w:r>
      <w:proofErr w:type="spellStart"/>
      <w:r w:rsidR="00F2228D">
        <w:rPr>
          <w:rFonts w:ascii="Atkinson Hyperlegible" w:hAnsi="Atkinson Hyperlegible"/>
        </w:rPr>
        <w:t>Jaron</w:t>
      </w:r>
      <w:proofErr w:type="spellEnd"/>
      <w:r w:rsidR="00F2228D">
        <w:rPr>
          <w:rFonts w:ascii="Atkinson Hyperlegible" w:hAnsi="Atkinson Hyperlegible"/>
        </w:rPr>
        <w:t xml:space="preserve"> </w:t>
      </w:r>
      <w:r w:rsidR="00F2228D">
        <w:rPr>
          <w:rFonts w:ascii="Atkinson Hyperlegible" w:hAnsi="Atkinson Hyperlegible"/>
        </w:rPr>
        <w:t>Jahr: 2022</w:t>
      </w:r>
      <w:r w:rsidR="00F2228D">
        <w:rPr>
          <w:rFonts w:ascii="Atkinson Hyperlegible" w:hAnsi="Atkinson Hyperlegible"/>
        </w:rPr>
        <w:br/>
        <w:t xml:space="preserve">1 CD. 601 Minuten Titelnummer: 83432 </w:t>
      </w:r>
    </w:p>
    <w:p w:rsidR="00000000" w:rsidRDefault="00420B26">
      <w:pPr>
        <w:pStyle w:val="StandardWeb"/>
        <w:rPr>
          <w:rFonts w:ascii="Atkinson Hyperlegible" w:hAnsi="Atkinson Hyperlegible"/>
        </w:rPr>
      </w:pPr>
      <w:r>
        <w:rPr>
          <w:rFonts w:ascii="Atkinson Hyperlegible" w:hAnsi="Atkinson Hyperlegible"/>
        </w:rPr>
        <w:t xml:space="preserve">Sachgebiet: </w:t>
      </w:r>
      <w:r w:rsidR="00F2228D">
        <w:rPr>
          <w:rFonts w:ascii="Atkinson Hyperlegible" w:hAnsi="Atkinson Hyperlegible"/>
        </w:rPr>
        <w:t xml:space="preserve">G Kidd, </w:t>
      </w:r>
      <w:proofErr w:type="spellStart"/>
      <w:r w:rsidR="00F2228D">
        <w:rPr>
          <w:rFonts w:ascii="Atkinson Hyperlegible" w:hAnsi="Atkinson Hyperlegible"/>
        </w:rPr>
        <w:t>Jess</w:t>
      </w:r>
      <w:proofErr w:type="spellEnd"/>
      <w:r w:rsidR="00F2228D">
        <w:rPr>
          <w:rFonts w:ascii="Atkinson Hyperlegible" w:hAnsi="Atkinson Hyperlegible"/>
        </w:rPr>
        <w:br/>
        <w:t xml:space="preserve">Heilige und andere Tote. </w:t>
      </w:r>
      <w:r w:rsidR="00F2228D">
        <w:rPr>
          <w:rFonts w:ascii="Atkinson Hyperlegible" w:hAnsi="Atkinson Hyperlegible"/>
        </w:rPr>
        <w:br/>
        <w:t xml:space="preserve">Seit dem Tod seiner Frau und den ewigen Streitereien mit seinem Sohn vertreibt </w:t>
      </w:r>
      <w:proofErr w:type="spellStart"/>
      <w:r w:rsidR="00F2228D">
        <w:rPr>
          <w:rFonts w:ascii="Atkinson Hyperlegible" w:hAnsi="Atkinson Hyperlegible"/>
        </w:rPr>
        <w:t>Cathal</w:t>
      </w:r>
      <w:proofErr w:type="spellEnd"/>
      <w:r w:rsidR="00F2228D">
        <w:rPr>
          <w:rFonts w:ascii="Atkinson Hyperlegible" w:hAnsi="Atkinson Hyperlegible"/>
        </w:rPr>
        <w:t xml:space="preserve"> </w:t>
      </w:r>
      <w:proofErr w:type="spellStart"/>
      <w:r w:rsidR="00F2228D">
        <w:rPr>
          <w:rFonts w:ascii="Atkinson Hyperlegible" w:hAnsi="Atkinson Hyperlegible"/>
        </w:rPr>
        <w:t>Flood</w:t>
      </w:r>
      <w:proofErr w:type="spellEnd"/>
      <w:r w:rsidR="00F2228D">
        <w:rPr>
          <w:rFonts w:ascii="Atkinson Hyperlegible" w:hAnsi="Atkinson Hyperlegible"/>
        </w:rPr>
        <w:t xml:space="preserve"> jeden, der sich ihm nähern will. Einst Antiquitäten- und Kuriosit</w:t>
      </w:r>
      <w:r w:rsidR="00F2228D">
        <w:rPr>
          <w:rFonts w:ascii="Atkinson Hyperlegible" w:hAnsi="Atkinson Hyperlegible"/>
        </w:rPr>
        <w:t xml:space="preserve">ätenhändler ist er längst zum Messie verkommen. Sein Sohn hofft, ihn auf Dauer in ein Altenheim verfrachten zu können. Die Neueste in der Riege erfolgloser und unterbezahlter Sozialbetreuer, die </w:t>
      </w:r>
      <w:proofErr w:type="spellStart"/>
      <w:r w:rsidR="00F2228D">
        <w:rPr>
          <w:rFonts w:ascii="Atkinson Hyperlegible" w:hAnsi="Atkinson Hyperlegible"/>
        </w:rPr>
        <w:t>Cathal</w:t>
      </w:r>
      <w:proofErr w:type="spellEnd"/>
      <w:r w:rsidR="00F2228D">
        <w:rPr>
          <w:rFonts w:ascii="Atkinson Hyperlegible" w:hAnsi="Atkinson Hyperlegible"/>
        </w:rPr>
        <w:t xml:space="preserve"> zur Räson bringen soll, ist Maud </w:t>
      </w:r>
      <w:proofErr w:type="spellStart"/>
      <w:r w:rsidR="00F2228D">
        <w:rPr>
          <w:rFonts w:ascii="Atkinson Hyperlegible" w:hAnsi="Atkinson Hyperlegible"/>
        </w:rPr>
        <w:t>Drennan</w:t>
      </w:r>
      <w:proofErr w:type="spellEnd"/>
      <w:r w:rsidR="00F2228D">
        <w:rPr>
          <w:rFonts w:ascii="Atkinson Hyperlegible" w:hAnsi="Atkinson Hyperlegible"/>
        </w:rPr>
        <w:t>. Unter den wü</w:t>
      </w:r>
      <w:r w:rsidR="00F2228D">
        <w:rPr>
          <w:rFonts w:ascii="Atkinson Hyperlegible" w:hAnsi="Atkinson Hyperlegible"/>
        </w:rPr>
        <w:t xml:space="preserve">sten Beschimpfungen des Alten zieht sie beherzt gegen Dreck und Müll zu Felde. Doch trotz aller Unerschrockenheit ist ihr </w:t>
      </w:r>
      <w:proofErr w:type="spellStart"/>
      <w:r w:rsidR="00F2228D">
        <w:rPr>
          <w:rFonts w:ascii="Atkinson Hyperlegible" w:hAnsi="Atkinson Hyperlegible"/>
        </w:rPr>
        <w:t>Bridlemere</w:t>
      </w:r>
      <w:proofErr w:type="spellEnd"/>
      <w:r w:rsidR="00F2228D">
        <w:rPr>
          <w:rFonts w:ascii="Atkinson Hyperlegible" w:hAnsi="Atkinson Hyperlegible"/>
        </w:rPr>
        <w:t xml:space="preserve"> unheimlich. Überall im Haus scheinen verschlüsselte Botschaften zu warten.</w:t>
      </w:r>
      <w:r w:rsidR="00F2228D">
        <w:rPr>
          <w:rFonts w:ascii="Atkinson Hyperlegible" w:hAnsi="Atkinson Hyperlegible"/>
        </w:rPr>
        <w:br/>
        <w:t>Gelesen von Gabriele Blum</w:t>
      </w:r>
      <w:r w:rsidR="00F2228D">
        <w:rPr>
          <w:rFonts w:ascii="Atkinson Hyperlegible" w:hAnsi="Atkinson Hyperlegible"/>
        </w:rPr>
        <w:br/>
        <w:t xml:space="preserve">Ort: Berlin Verlag: </w:t>
      </w:r>
      <w:proofErr w:type="spellStart"/>
      <w:r w:rsidR="00F2228D">
        <w:rPr>
          <w:rFonts w:ascii="Atkinson Hyperlegible" w:hAnsi="Atkinson Hyperlegible"/>
        </w:rPr>
        <w:t>Au</w:t>
      </w:r>
      <w:r w:rsidR="00F2228D">
        <w:rPr>
          <w:rFonts w:ascii="Atkinson Hyperlegible" w:hAnsi="Atkinson Hyperlegible"/>
        </w:rPr>
        <w:t>dible</w:t>
      </w:r>
      <w:proofErr w:type="spellEnd"/>
      <w:r w:rsidR="00F2228D">
        <w:rPr>
          <w:rFonts w:ascii="Atkinson Hyperlegible" w:hAnsi="Atkinson Hyperlegible"/>
        </w:rPr>
        <w:t xml:space="preserve"> Studios Jahr: 2021</w:t>
      </w:r>
      <w:r w:rsidR="00F2228D">
        <w:rPr>
          <w:rFonts w:ascii="Atkinson Hyperlegible" w:hAnsi="Atkinson Hyperlegible"/>
        </w:rPr>
        <w:br/>
        <w:t xml:space="preserve">1 CD. 655 Minuten Titelnummer: 34945 </w:t>
      </w:r>
    </w:p>
    <w:p w:rsidR="00000000" w:rsidRDefault="00F2228D">
      <w:pPr>
        <w:pStyle w:val="StandardWeb"/>
        <w:rPr>
          <w:rFonts w:ascii="Atkinson Hyperlegible" w:hAnsi="Atkinson Hyperlegible"/>
        </w:rPr>
      </w:pPr>
      <w:r>
        <w:rPr>
          <w:rFonts w:ascii="Atkinson Hyperlegible" w:hAnsi="Atkinson Hyperlegible"/>
        </w:rPr>
        <w:t xml:space="preserve">Familie Nummer 100070 Seepolizistin Rosa </w:t>
      </w:r>
      <w:proofErr w:type="spellStart"/>
      <w:r>
        <w:rPr>
          <w:rFonts w:ascii="Atkinson Hyperlegible" w:hAnsi="Atkinson Hyperlegible"/>
        </w:rPr>
        <w:t>Zambrano</w:t>
      </w:r>
      <w:proofErr w:type="spellEnd"/>
      <w:r>
        <w:rPr>
          <w:rFonts w:ascii="Atkinson Hyperlegible" w:hAnsi="Atkinson Hyperlegible"/>
        </w:rPr>
        <w:t xml:space="preserve"> </w:t>
      </w:r>
    </w:p>
    <w:p w:rsidR="00000000" w:rsidRDefault="00F2228D">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2 von 2</w:t>
      </w:r>
      <w:r>
        <w:rPr>
          <w:rFonts w:ascii="Atkinson Hyperlegible" w:hAnsi="Atkinson Hyperlegible"/>
        </w:rPr>
        <w:br/>
        <w:t xml:space="preserve">83460 Kobler, </w:t>
      </w:r>
      <w:proofErr w:type="spellStart"/>
      <w:r>
        <w:rPr>
          <w:rFonts w:ascii="Atkinson Hyperlegible" w:hAnsi="Atkinson Hyperlegible"/>
        </w:rPr>
        <w:t>Seraina</w:t>
      </w:r>
      <w:proofErr w:type="spellEnd"/>
      <w:r>
        <w:rPr>
          <w:rFonts w:ascii="Atkinson Hyperlegible" w:hAnsi="Atkinson Hyperlegible"/>
        </w:rPr>
        <w:br/>
        <w:t>Nachtschein</w:t>
      </w:r>
      <w:r>
        <w:rPr>
          <w:rFonts w:ascii="Atkinson Hyperlegible" w:hAnsi="Atkinson Hyperlegible"/>
        </w:rPr>
        <w:br/>
        <w:t xml:space="preserve">Der zweite Fall für Rosa </w:t>
      </w:r>
      <w:proofErr w:type="spellStart"/>
      <w:r>
        <w:rPr>
          <w:rFonts w:ascii="Atkinson Hyperlegible" w:hAnsi="Atkinson Hyperlegible"/>
        </w:rPr>
        <w:t>Zambrano</w:t>
      </w:r>
      <w:proofErr w:type="spellEnd"/>
      <w:r>
        <w:rPr>
          <w:rFonts w:ascii="Atkinson Hyperlegible" w:hAnsi="Atkinson Hyperlegible"/>
        </w:rPr>
        <w:t xml:space="preserve"> von der Seepolizei Zürich führt in die Untiefen der Zürc</w:t>
      </w:r>
      <w:r>
        <w:rPr>
          <w:rFonts w:ascii="Atkinson Hyperlegible" w:hAnsi="Atkinson Hyperlegible"/>
        </w:rPr>
        <w:t>her Politik. Gerade scheint sich Rosas Beziehung zu Kripo-Kollege Martin Weiss zu festigen, als ihr Ex Leo wieder in der Stadt auftaucht. Er ist entschlossen, Rosa zurückzugewinnen - obwohl ihre Beziehung zuvor an der Kinderfrage zerbrochen war. Dabei stec</w:t>
      </w:r>
      <w:r>
        <w:rPr>
          <w:rFonts w:ascii="Atkinson Hyperlegible" w:hAnsi="Atkinson Hyperlegible"/>
        </w:rPr>
        <w:t xml:space="preserve">kt Rosa gerade mitten in einem Mordfall: Bei einem Bootsbrand im Hafen Enge ist eine junge Frau umgekommen. Bald zeigt sich, dass im Umfeld des Opfers </w:t>
      </w:r>
      <w:r>
        <w:rPr>
          <w:rFonts w:ascii="Atkinson Hyperlegible" w:hAnsi="Atkinson Hyperlegible"/>
        </w:rPr>
        <w:lastRenderedPageBreak/>
        <w:t>Interessen um ein so visionäres wie lukratives Städtebau-Projekt im Spiel sind.</w:t>
      </w:r>
      <w:r>
        <w:rPr>
          <w:rFonts w:ascii="Atkinson Hyperlegible" w:hAnsi="Atkinson Hyperlegible"/>
        </w:rPr>
        <w:br/>
        <w:t xml:space="preserve">Gelesen von Rose </w:t>
      </w:r>
      <w:proofErr w:type="spellStart"/>
      <w:r>
        <w:rPr>
          <w:rFonts w:ascii="Atkinson Hyperlegible" w:hAnsi="Atkinson Hyperlegible"/>
        </w:rPr>
        <w:t>Vischer</w:t>
      </w:r>
      <w:proofErr w:type="spellEnd"/>
      <w:r>
        <w:rPr>
          <w:rFonts w:ascii="Atkinson Hyperlegible" w:hAnsi="Atkinson Hyperlegible"/>
        </w:rPr>
        <w:br/>
      </w:r>
      <w:r>
        <w:rPr>
          <w:rFonts w:ascii="Atkinson Hyperlegible" w:hAnsi="Atkinson Hyperlegible"/>
        </w:rPr>
        <w:t>1 CD. 434 Minuten</w:t>
      </w:r>
    </w:p>
    <w:p w:rsidR="00000000" w:rsidRDefault="00F2228D">
      <w:pPr>
        <w:pStyle w:val="StandardWeb"/>
        <w:rPr>
          <w:rFonts w:ascii="Atkinson Hyperlegible" w:hAnsi="Atkinson Hyperlegible"/>
        </w:rPr>
      </w:pPr>
      <w:r>
        <w:rPr>
          <w:rFonts w:ascii="Atkinson Hyperlegible" w:hAnsi="Atkinson Hyperlegible"/>
        </w:rPr>
        <w:t xml:space="preserve">Ende Familie Nummer 100070 </w:t>
      </w:r>
    </w:p>
    <w:p w:rsidR="00000000" w:rsidRDefault="00F2228D">
      <w:pPr>
        <w:pStyle w:val="StandardWeb"/>
        <w:rPr>
          <w:rFonts w:ascii="Atkinson Hyperlegible" w:hAnsi="Atkinson Hyperlegible"/>
        </w:rPr>
      </w:pPr>
      <w:r>
        <w:rPr>
          <w:rFonts w:ascii="Atkinson Hyperlegible" w:hAnsi="Atkinson Hyperlegible"/>
        </w:rPr>
        <w:t xml:space="preserve">Familie Nummer 100067 </w:t>
      </w:r>
      <w:proofErr w:type="spellStart"/>
      <w:r>
        <w:rPr>
          <w:rFonts w:ascii="Atkinson Hyperlegible" w:hAnsi="Atkinson Hyperlegible"/>
        </w:rPr>
        <w:t>Dabiri</w:t>
      </w:r>
      <w:proofErr w:type="spellEnd"/>
      <w:r>
        <w:rPr>
          <w:rFonts w:ascii="Atkinson Hyperlegible" w:hAnsi="Atkinson Hyperlegible"/>
        </w:rPr>
        <w:t xml:space="preserve">-Walder-Trilogie </w:t>
      </w:r>
    </w:p>
    <w:p w:rsidR="00000000" w:rsidRDefault="00F2228D">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1 von 2</w:t>
      </w:r>
      <w:r>
        <w:rPr>
          <w:rFonts w:ascii="Atkinson Hyperlegible" w:hAnsi="Atkinson Hyperlegible"/>
        </w:rPr>
        <w:br/>
        <w:t xml:space="preserve">83443 </w:t>
      </w:r>
      <w:proofErr w:type="spellStart"/>
      <w:r>
        <w:rPr>
          <w:rFonts w:ascii="Atkinson Hyperlegible" w:hAnsi="Atkinson Hyperlegible"/>
        </w:rPr>
        <w:t>Läckberg</w:t>
      </w:r>
      <w:proofErr w:type="spellEnd"/>
      <w:r>
        <w:rPr>
          <w:rFonts w:ascii="Atkinson Hyperlegible" w:hAnsi="Atkinson Hyperlegible"/>
        </w:rPr>
        <w:t>, Camilla</w:t>
      </w:r>
      <w:r>
        <w:rPr>
          <w:rFonts w:ascii="Atkinson Hyperlegible" w:hAnsi="Atkinson Hyperlegible"/>
        </w:rPr>
        <w:br/>
        <w:t>Schwarzlicht</w:t>
      </w:r>
      <w:r>
        <w:rPr>
          <w:rFonts w:ascii="Atkinson Hyperlegible" w:hAnsi="Atkinson Hyperlegible"/>
        </w:rPr>
        <w:br/>
        <w:t>Wer ermordet eine Frau, indem er sie in eine Kiste sperrt und mit mehreren Schwertern durchbohrt? Weil der F</w:t>
      </w:r>
      <w:r>
        <w:rPr>
          <w:rFonts w:ascii="Atkinson Hyperlegible" w:hAnsi="Atkinson Hyperlegible"/>
        </w:rPr>
        <w:t xml:space="preserve">all an einen grausam missglückten Zaubertrick erinnert, zieht die Stockholmer Kommissarin Mina </w:t>
      </w:r>
      <w:proofErr w:type="spellStart"/>
      <w:r>
        <w:rPr>
          <w:rFonts w:ascii="Atkinson Hyperlegible" w:hAnsi="Atkinson Hyperlegible"/>
        </w:rPr>
        <w:t>Dabiri</w:t>
      </w:r>
      <w:proofErr w:type="spellEnd"/>
      <w:r>
        <w:rPr>
          <w:rFonts w:ascii="Atkinson Hyperlegible" w:hAnsi="Atkinson Hyperlegible"/>
        </w:rPr>
        <w:t xml:space="preserve"> den </w:t>
      </w:r>
      <w:proofErr w:type="spellStart"/>
      <w:r>
        <w:rPr>
          <w:rFonts w:ascii="Atkinson Hyperlegible" w:hAnsi="Atkinson Hyperlegible"/>
        </w:rPr>
        <w:t>Profiler</w:t>
      </w:r>
      <w:proofErr w:type="spellEnd"/>
      <w:r>
        <w:rPr>
          <w:rFonts w:ascii="Atkinson Hyperlegible" w:hAnsi="Atkinson Hyperlegible"/>
        </w:rPr>
        <w:t xml:space="preserve"> Vincent Walder hinzu, der selbst als </w:t>
      </w:r>
      <w:proofErr w:type="spellStart"/>
      <w:r>
        <w:rPr>
          <w:rFonts w:ascii="Atkinson Hyperlegible" w:hAnsi="Atkinson Hyperlegible"/>
        </w:rPr>
        <w:t>Mentalist</w:t>
      </w:r>
      <w:proofErr w:type="spellEnd"/>
      <w:r>
        <w:rPr>
          <w:rFonts w:ascii="Atkinson Hyperlegible" w:hAnsi="Atkinson Hyperlegible"/>
        </w:rPr>
        <w:t xml:space="preserve"> auftritt. Doch wie Mina kommt auch Vincent mit Menschen nicht sonderlich gut zurecht. Erst als</w:t>
      </w:r>
      <w:r>
        <w:rPr>
          <w:rFonts w:ascii="Atkinson Hyperlegible" w:hAnsi="Atkinson Hyperlegible"/>
        </w:rPr>
        <w:t xml:space="preserve"> eine weitere Leiche auftaucht und Vincent einen Code entschlüsselt, der auf einen Countdown hindeutet, beginnen Mina und er einander zu vertrauen - und die beiden müssen feststellen, dass ihre eigenen dunklen Geheimnisse im Zentrum des Falls stehen.</w:t>
      </w:r>
      <w:r>
        <w:rPr>
          <w:rFonts w:ascii="Atkinson Hyperlegible" w:hAnsi="Atkinson Hyperlegible"/>
        </w:rPr>
        <w:br/>
        <w:t>Geles</w:t>
      </w:r>
      <w:r>
        <w:rPr>
          <w:rFonts w:ascii="Atkinson Hyperlegible" w:hAnsi="Atkinson Hyperlegible"/>
        </w:rPr>
        <w:t xml:space="preserve">en von Vera </w:t>
      </w:r>
      <w:proofErr w:type="spellStart"/>
      <w:r>
        <w:rPr>
          <w:rFonts w:ascii="Atkinson Hyperlegible" w:hAnsi="Atkinson Hyperlegible"/>
        </w:rPr>
        <w:t>Teltz</w:t>
      </w:r>
      <w:proofErr w:type="spellEnd"/>
      <w:r>
        <w:rPr>
          <w:rFonts w:ascii="Atkinson Hyperlegible" w:hAnsi="Atkinson Hyperlegible"/>
        </w:rPr>
        <w:br/>
        <w:t>1 CD. 1096 Minuten</w:t>
      </w:r>
    </w:p>
    <w:p w:rsidR="00000000" w:rsidRDefault="00F2228D">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2 von 2</w:t>
      </w:r>
      <w:r>
        <w:rPr>
          <w:rFonts w:ascii="Atkinson Hyperlegible" w:hAnsi="Atkinson Hyperlegible"/>
        </w:rPr>
        <w:br/>
        <w:t xml:space="preserve">83442 </w:t>
      </w:r>
      <w:proofErr w:type="spellStart"/>
      <w:r>
        <w:rPr>
          <w:rFonts w:ascii="Atkinson Hyperlegible" w:hAnsi="Atkinson Hyperlegible"/>
        </w:rPr>
        <w:t>Läckberg</w:t>
      </w:r>
      <w:proofErr w:type="spellEnd"/>
      <w:r>
        <w:rPr>
          <w:rFonts w:ascii="Atkinson Hyperlegible" w:hAnsi="Atkinson Hyperlegible"/>
        </w:rPr>
        <w:t>, Camilla</w:t>
      </w:r>
      <w:r>
        <w:rPr>
          <w:rFonts w:ascii="Atkinson Hyperlegible" w:hAnsi="Atkinson Hyperlegible"/>
        </w:rPr>
        <w:br/>
      </w:r>
      <w:proofErr w:type="spellStart"/>
      <w:r>
        <w:rPr>
          <w:rFonts w:ascii="Atkinson Hyperlegible" w:hAnsi="Atkinson Hyperlegible"/>
        </w:rPr>
        <w:t>Finsternebel</w:t>
      </w:r>
      <w:proofErr w:type="spellEnd"/>
      <w:r>
        <w:rPr>
          <w:rFonts w:ascii="Atkinson Hyperlegible" w:hAnsi="Atkinson Hyperlegible"/>
        </w:rPr>
        <w:br/>
        <w:t xml:space="preserve">Unter Hochdruck ermitteln die Stockholmer Kommissarin Mina </w:t>
      </w:r>
      <w:proofErr w:type="spellStart"/>
      <w:r>
        <w:rPr>
          <w:rFonts w:ascii="Atkinson Hyperlegible" w:hAnsi="Atkinson Hyperlegible"/>
        </w:rPr>
        <w:t>Dabiri</w:t>
      </w:r>
      <w:proofErr w:type="spellEnd"/>
      <w:r>
        <w:rPr>
          <w:rFonts w:ascii="Atkinson Hyperlegible" w:hAnsi="Atkinson Hyperlegible"/>
        </w:rPr>
        <w:t xml:space="preserve"> und ihr Team im Fall einer Kindesentführung - es gab bereits einen ähnlichen Vorfall und der ende</w:t>
      </w:r>
      <w:r>
        <w:rPr>
          <w:rFonts w:ascii="Atkinson Hyperlegible" w:hAnsi="Atkinson Hyperlegible"/>
        </w:rPr>
        <w:t xml:space="preserve">te drei Tage später in einer Tragödie. Doch auch diesmal können sie das Kind nicht retten. Als Mina auf einen dritten Fall stößt, ahnt sie, dass etwas Großes, Dunkles im Gange ist: Menschenhandel, ein </w:t>
      </w:r>
      <w:proofErr w:type="spellStart"/>
      <w:r>
        <w:rPr>
          <w:rFonts w:ascii="Atkinson Hyperlegible" w:hAnsi="Atkinson Hyperlegible"/>
        </w:rPr>
        <w:t>Pädophilenring</w:t>
      </w:r>
      <w:proofErr w:type="spellEnd"/>
      <w:r>
        <w:rPr>
          <w:rFonts w:ascii="Atkinson Hyperlegible" w:hAnsi="Atkinson Hyperlegible"/>
        </w:rPr>
        <w:t>, gar eine Sekte? Da jede Spur in eine Sa</w:t>
      </w:r>
      <w:r>
        <w:rPr>
          <w:rFonts w:ascii="Atkinson Hyperlegible" w:hAnsi="Atkinson Hyperlegible"/>
        </w:rPr>
        <w:t xml:space="preserve">ckgasse zu führen scheint, wendet sich Mina erneut an den genialen </w:t>
      </w:r>
      <w:proofErr w:type="spellStart"/>
      <w:r>
        <w:rPr>
          <w:rFonts w:ascii="Atkinson Hyperlegible" w:hAnsi="Atkinson Hyperlegible"/>
        </w:rPr>
        <w:t>Mentalisten</w:t>
      </w:r>
      <w:proofErr w:type="spellEnd"/>
      <w:r>
        <w:rPr>
          <w:rFonts w:ascii="Atkinson Hyperlegible" w:hAnsi="Atkinson Hyperlegible"/>
        </w:rPr>
        <w:t xml:space="preserve"> Vincent Walder. Nur gemeinsam kann es dem ungewöhnlichen Duo gelingen, das Rätsel hinter den Fällen zu entschlüsseln. Aber die Uhr tickt.</w:t>
      </w:r>
      <w:r>
        <w:rPr>
          <w:rFonts w:ascii="Atkinson Hyperlegible" w:hAnsi="Atkinson Hyperlegible"/>
        </w:rPr>
        <w:br/>
        <w:t xml:space="preserve">Gelesen von Vera </w:t>
      </w:r>
      <w:proofErr w:type="spellStart"/>
      <w:r>
        <w:rPr>
          <w:rFonts w:ascii="Atkinson Hyperlegible" w:hAnsi="Atkinson Hyperlegible"/>
        </w:rPr>
        <w:t>Teltz</w:t>
      </w:r>
      <w:proofErr w:type="spellEnd"/>
      <w:r>
        <w:rPr>
          <w:rFonts w:ascii="Atkinson Hyperlegible" w:hAnsi="Atkinson Hyperlegible"/>
        </w:rPr>
        <w:br/>
        <w:t>1 CD. 1143 Minut</w:t>
      </w:r>
      <w:r>
        <w:rPr>
          <w:rFonts w:ascii="Atkinson Hyperlegible" w:hAnsi="Atkinson Hyperlegible"/>
        </w:rPr>
        <w:t>en</w:t>
      </w:r>
    </w:p>
    <w:p w:rsidR="00000000" w:rsidRDefault="00F2228D">
      <w:pPr>
        <w:pStyle w:val="StandardWeb"/>
        <w:rPr>
          <w:rFonts w:ascii="Atkinson Hyperlegible" w:hAnsi="Atkinson Hyperlegible"/>
        </w:rPr>
      </w:pPr>
      <w:r>
        <w:rPr>
          <w:rFonts w:ascii="Atkinson Hyperlegible" w:hAnsi="Atkinson Hyperlegible"/>
        </w:rPr>
        <w:t xml:space="preserve">Ende Familie Nummer 100067 </w:t>
      </w:r>
    </w:p>
    <w:p w:rsidR="00000000" w:rsidRDefault="00420B26">
      <w:pPr>
        <w:pStyle w:val="StandardWeb"/>
        <w:rPr>
          <w:rFonts w:ascii="Atkinson Hyperlegible" w:hAnsi="Atkinson Hyperlegible"/>
        </w:rPr>
      </w:pPr>
      <w:r>
        <w:rPr>
          <w:rFonts w:ascii="Atkinson Hyperlegible" w:hAnsi="Atkinson Hyperlegible"/>
        </w:rPr>
        <w:t xml:space="preserve">Sachgebiet: </w:t>
      </w:r>
      <w:r w:rsidR="00F2228D">
        <w:rPr>
          <w:rFonts w:ascii="Atkinson Hyperlegible" w:hAnsi="Atkinson Hyperlegible"/>
        </w:rPr>
        <w:t xml:space="preserve">G </w:t>
      </w:r>
      <w:proofErr w:type="spellStart"/>
      <w:r w:rsidR="00F2228D">
        <w:rPr>
          <w:rFonts w:ascii="Atkinson Hyperlegible" w:hAnsi="Atkinson Hyperlegible"/>
        </w:rPr>
        <w:t>Louth</w:t>
      </w:r>
      <w:proofErr w:type="spellEnd"/>
      <w:r w:rsidR="00F2228D">
        <w:rPr>
          <w:rFonts w:ascii="Atkinson Hyperlegible" w:hAnsi="Atkinson Hyperlegible"/>
        </w:rPr>
        <w:t>, Nick</w:t>
      </w:r>
      <w:r w:rsidR="00F2228D">
        <w:rPr>
          <w:rFonts w:ascii="Atkinson Hyperlegible" w:hAnsi="Atkinson Hyperlegible"/>
        </w:rPr>
        <w:br/>
        <w:t xml:space="preserve">Die Suche </w:t>
      </w:r>
      <w:r w:rsidR="00F2228D">
        <w:rPr>
          <w:rFonts w:ascii="Atkinson Hyperlegible" w:hAnsi="Atkinson Hyperlegible"/>
        </w:rPr>
        <w:br/>
        <w:t>Die Wissenschaftlerin Erica will bei einer Konferenz in Amsterdam sensationelle Erkenntnisse zur Malariabekämpfung präsentieren, doch in der Nacht davor verschwindet sie. Ihr Freund Max su</w:t>
      </w:r>
      <w:r w:rsidR="00F2228D">
        <w:rPr>
          <w:rFonts w:ascii="Atkinson Hyperlegible" w:hAnsi="Atkinson Hyperlegible"/>
        </w:rPr>
        <w:t xml:space="preserve">cht sie verzweifelt, während in der Stadt immer </w:t>
      </w:r>
      <w:r w:rsidR="00F2228D">
        <w:rPr>
          <w:rFonts w:ascii="Atkinson Hyperlegible" w:hAnsi="Atkinson Hyperlegible"/>
        </w:rPr>
        <w:lastRenderedPageBreak/>
        <w:t>mehr Menschen an einem unbekannten Malaria-Erreger erkranken.</w:t>
      </w:r>
      <w:r w:rsidR="00F2228D">
        <w:rPr>
          <w:rFonts w:ascii="Atkinson Hyperlegible" w:hAnsi="Atkinson Hyperlegible"/>
        </w:rPr>
        <w:br/>
        <w:t>Gelesen von Jürgen Holdorf, Elena Wilms</w:t>
      </w:r>
      <w:r w:rsidR="00F2228D">
        <w:rPr>
          <w:rFonts w:ascii="Atkinson Hyperlegible" w:hAnsi="Atkinson Hyperlegible"/>
        </w:rPr>
        <w:br/>
        <w:t>Ort: Hamburg Verlag: Hörbuch Hamburg Jahr: 2015</w:t>
      </w:r>
      <w:r w:rsidR="00F2228D">
        <w:rPr>
          <w:rFonts w:ascii="Atkinson Hyperlegible" w:hAnsi="Atkinson Hyperlegible"/>
        </w:rPr>
        <w:br/>
        <w:t xml:space="preserve">1 CD. 808 Minuten Titelnummer: 83416 </w:t>
      </w:r>
    </w:p>
    <w:p w:rsidR="00000000" w:rsidRDefault="00F2228D">
      <w:pPr>
        <w:pStyle w:val="StandardWeb"/>
        <w:rPr>
          <w:rFonts w:ascii="Atkinson Hyperlegible" w:hAnsi="Atkinson Hyperlegible"/>
        </w:rPr>
      </w:pPr>
      <w:r>
        <w:rPr>
          <w:rFonts w:ascii="Atkinson Hyperlegible" w:hAnsi="Atkinson Hyperlegible"/>
        </w:rPr>
        <w:t>Familie Nummer 10006</w:t>
      </w:r>
      <w:r>
        <w:rPr>
          <w:rFonts w:ascii="Atkinson Hyperlegible" w:hAnsi="Atkinson Hyperlegible"/>
        </w:rPr>
        <w:t xml:space="preserve">5 Frau Helbing </w:t>
      </w:r>
    </w:p>
    <w:p w:rsidR="00000000" w:rsidRDefault="00F2228D">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1 von 3</w:t>
      </w:r>
      <w:r>
        <w:rPr>
          <w:rFonts w:ascii="Atkinson Hyperlegible" w:hAnsi="Atkinson Hyperlegible"/>
        </w:rPr>
        <w:br/>
        <w:t xml:space="preserve">83438 </w:t>
      </w:r>
      <w:proofErr w:type="spellStart"/>
      <w:r>
        <w:rPr>
          <w:rFonts w:ascii="Atkinson Hyperlegible" w:hAnsi="Atkinson Hyperlegible"/>
        </w:rPr>
        <w:t>Michaely</w:t>
      </w:r>
      <w:proofErr w:type="spellEnd"/>
      <w:r>
        <w:rPr>
          <w:rFonts w:ascii="Atkinson Hyperlegible" w:hAnsi="Atkinson Hyperlegible"/>
        </w:rPr>
        <w:t>, Eberhard</w:t>
      </w:r>
      <w:r>
        <w:rPr>
          <w:rFonts w:ascii="Atkinson Hyperlegible" w:hAnsi="Atkinson Hyperlegible"/>
        </w:rPr>
        <w:br/>
        <w:t>Frau Helbing und der tote Fagottist.</w:t>
      </w:r>
      <w:r>
        <w:rPr>
          <w:rFonts w:ascii="Atkinson Hyperlegible" w:hAnsi="Atkinson Hyperlegible"/>
        </w:rPr>
        <w:br/>
        <w:t>Ein allergischer Schock durch drei Wespenstiche? Frau Helbing ist sich sicher, dass ihr freundlicher Nachbar, der namhafte Fagottist Henning von Pohl, einem Ver</w:t>
      </w:r>
      <w:r>
        <w:rPr>
          <w:rFonts w:ascii="Atkinson Hyperlegible" w:hAnsi="Atkinson Hyperlegible"/>
        </w:rPr>
        <w:t>brechen zum Opfer gefallen ist. Leider hält nicht nur ihre exzentrische Freundin Heide ihren Verdacht für ein Hirngespinst, sondern auch die hochnäsige Kommissarin Schneider. Nur der Schneider Herr Aydin hat ein offenes Ohr für Frau Helbing und ermutigt si</w:t>
      </w:r>
      <w:r>
        <w:rPr>
          <w:rFonts w:ascii="Atkinson Hyperlegible" w:hAnsi="Atkinson Hyperlegible"/>
        </w:rPr>
        <w:t>e, ihrem Instinkt zu folgen.</w:t>
      </w:r>
      <w:r>
        <w:rPr>
          <w:rFonts w:ascii="Atkinson Hyperlegible" w:hAnsi="Atkinson Hyperlegible"/>
        </w:rPr>
        <w:br/>
        <w:t xml:space="preserve">Gelesen von Torben </w:t>
      </w:r>
      <w:proofErr w:type="spellStart"/>
      <w:r>
        <w:rPr>
          <w:rFonts w:ascii="Atkinson Hyperlegible" w:hAnsi="Atkinson Hyperlegible"/>
        </w:rPr>
        <w:t>Sterner</w:t>
      </w:r>
      <w:proofErr w:type="spellEnd"/>
      <w:r>
        <w:rPr>
          <w:rFonts w:ascii="Atkinson Hyperlegible" w:hAnsi="Atkinson Hyperlegible"/>
        </w:rPr>
        <w:br/>
        <w:t>1 CD. 340 Minuten</w:t>
      </w:r>
    </w:p>
    <w:p w:rsidR="00000000" w:rsidRDefault="00F2228D">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3 von 3</w:t>
      </w:r>
      <w:r>
        <w:rPr>
          <w:rFonts w:ascii="Atkinson Hyperlegible" w:hAnsi="Atkinson Hyperlegible"/>
        </w:rPr>
        <w:br/>
        <w:t xml:space="preserve">83437 </w:t>
      </w:r>
      <w:proofErr w:type="spellStart"/>
      <w:r>
        <w:rPr>
          <w:rFonts w:ascii="Atkinson Hyperlegible" w:hAnsi="Atkinson Hyperlegible"/>
        </w:rPr>
        <w:t>Michaely</w:t>
      </w:r>
      <w:proofErr w:type="spellEnd"/>
      <w:r>
        <w:rPr>
          <w:rFonts w:ascii="Atkinson Hyperlegible" w:hAnsi="Atkinson Hyperlegible"/>
        </w:rPr>
        <w:t>, Eberhard</w:t>
      </w:r>
      <w:r>
        <w:rPr>
          <w:rFonts w:ascii="Atkinson Hyperlegible" w:hAnsi="Atkinson Hyperlegible"/>
        </w:rPr>
        <w:br/>
        <w:t>Frau Helbing und die schwarze Witwe.</w:t>
      </w:r>
      <w:r>
        <w:rPr>
          <w:rFonts w:ascii="Atkinson Hyperlegible" w:hAnsi="Atkinson Hyperlegible"/>
        </w:rPr>
        <w:br/>
        <w:t xml:space="preserve">Wurstwaren sind nicht ganz dasselbe wie abgerissene Knöpfe. Trotzdem steht für Frau Helbing </w:t>
      </w:r>
      <w:proofErr w:type="spellStart"/>
      <w:r>
        <w:rPr>
          <w:rFonts w:ascii="Atkinson Hyperlegible" w:hAnsi="Atkinson Hyperlegible"/>
        </w:rPr>
        <w:t>ausser</w:t>
      </w:r>
      <w:proofErr w:type="spellEnd"/>
      <w:r>
        <w:rPr>
          <w:rFonts w:ascii="Atkinson Hyperlegible" w:hAnsi="Atkinson Hyperlegible"/>
        </w:rPr>
        <w:t xml:space="preserve"> Fr</w:t>
      </w:r>
      <w:r>
        <w:rPr>
          <w:rFonts w:ascii="Atkinson Hyperlegible" w:hAnsi="Atkinson Hyperlegible"/>
        </w:rPr>
        <w:t>age, dass sie Herrn Aydin - der Arme hat Magen-Darm - in seiner Schneiderei vertreten wird. In derselben Nacht kommt der neue Hausbesitzer Robert Weidenfels, der gerade noch von Mieterhöhungen sprach, ums Leben: ein Verkehrsunfall. Aber stimmt das wirklich</w:t>
      </w:r>
      <w:r>
        <w:rPr>
          <w:rFonts w:ascii="Atkinson Hyperlegible" w:hAnsi="Atkinson Hyperlegible"/>
        </w:rPr>
        <w:t>? Für Frau Helbing steht fest: Das war Mord.</w:t>
      </w:r>
      <w:r>
        <w:rPr>
          <w:rFonts w:ascii="Atkinson Hyperlegible" w:hAnsi="Atkinson Hyperlegible"/>
        </w:rPr>
        <w:br/>
        <w:t>Gelesen von Jessica Leuchte</w:t>
      </w:r>
      <w:r>
        <w:rPr>
          <w:rFonts w:ascii="Atkinson Hyperlegible" w:hAnsi="Atkinson Hyperlegible"/>
        </w:rPr>
        <w:br/>
        <w:t>1 CD. 332 Minuten</w:t>
      </w:r>
    </w:p>
    <w:p w:rsidR="00000000" w:rsidRDefault="00F2228D">
      <w:pPr>
        <w:pStyle w:val="StandardWeb"/>
        <w:rPr>
          <w:rFonts w:ascii="Atkinson Hyperlegible" w:hAnsi="Atkinson Hyperlegible"/>
        </w:rPr>
      </w:pPr>
      <w:r>
        <w:rPr>
          <w:rFonts w:ascii="Atkinson Hyperlegible" w:hAnsi="Atkinson Hyperlegible"/>
        </w:rPr>
        <w:t xml:space="preserve">Ende Familie Nummer 100065 </w:t>
      </w:r>
    </w:p>
    <w:p w:rsidR="00000000" w:rsidRDefault="00F2228D">
      <w:pPr>
        <w:pStyle w:val="StandardWeb"/>
        <w:rPr>
          <w:rFonts w:ascii="Atkinson Hyperlegible" w:hAnsi="Atkinson Hyperlegible"/>
        </w:rPr>
      </w:pPr>
      <w:r>
        <w:rPr>
          <w:rFonts w:ascii="Atkinson Hyperlegible" w:hAnsi="Atkinson Hyperlegible"/>
        </w:rPr>
        <w:t xml:space="preserve">Familie Nummer 935 Donnerstagsmordclub </w:t>
      </w:r>
    </w:p>
    <w:p w:rsidR="00000000" w:rsidRDefault="00F2228D">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3 von 3</w:t>
      </w:r>
      <w:r>
        <w:rPr>
          <w:rFonts w:ascii="Atkinson Hyperlegible" w:hAnsi="Atkinson Hyperlegible"/>
        </w:rPr>
        <w:br/>
        <w:t>34927 Osman, Richard</w:t>
      </w:r>
      <w:r>
        <w:rPr>
          <w:rFonts w:ascii="Atkinson Hyperlegible" w:hAnsi="Atkinson Hyperlegible"/>
        </w:rPr>
        <w:br/>
        <w:t>Der Donnerstagsmordclub und die verirrte Kugel.</w:t>
      </w:r>
      <w:r>
        <w:rPr>
          <w:rFonts w:ascii="Atkinson Hyperlegible" w:hAnsi="Atkinson Hyperlegible"/>
        </w:rPr>
        <w:br/>
      </w:r>
      <w:r>
        <w:rPr>
          <w:rFonts w:ascii="Atkinson Hyperlegible" w:hAnsi="Atkinson Hyperlegible"/>
        </w:rPr>
        <w:t xml:space="preserve">Im Puzzlezimmer der luxuriösen Seniorenresidenz Coopers Chase stapeln sich die Akten ungelöster Mordfälle. Und weil Joyce nun einmal ein Faible für </w:t>
      </w:r>
      <w:proofErr w:type="spellStart"/>
      <w:r>
        <w:rPr>
          <w:rFonts w:ascii="Atkinson Hyperlegible" w:hAnsi="Atkinson Hyperlegible"/>
        </w:rPr>
        <w:t>Celebritys</w:t>
      </w:r>
      <w:proofErr w:type="spellEnd"/>
      <w:r>
        <w:rPr>
          <w:rFonts w:ascii="Atkinson Hyperlegible" w:hAnsi="Atkinson Hyperlegible"/>
        </w:rPr>
        <w:t xml:space="preserve"> hat, ermittelt der Donnerstagsmordclub jetzt in dem Fall Bethany Waites. Die junge Journalistin n</w:t>
      </w:r>
      <w:r>
        <w:rPr>
          <w:rFonts w:ascii="Atkinson Hyperlegible" w:hAnsi="Atkinson Hyperlegible"/>
        </w:rPr>
        <w:t xml:space="preserve">ämlich war die Kollegin des attraktiven </w:t>
      </w:r>
      <w:proofErr w:type="spellStart"/>
      <w:r>
        <w:rPr>
          <w:rFonts w:ascii="Atkinson Hyperlegible" w:hAnsi="Atkinson Hyperlegible"/>
        </w:rPr>
        <w:t>Anchormans</w:t>
      </w:r>
      <w:proofErr w:type="spellEnd"/>
      <w:r>
        <w:rPr>
          <w:rFonts w:ascii="Atkinson Hyperlegible" w:hAnsi="Atkinson Hyperlegible"/>
        </w:rPr>
        <w:t xml:space="preserve"> der Lokalnachrichten und wurde vor fast zehn Jahren ermordet, weil sie den </w:t>
      </w:r>
      <w:proofErr w:type="spellStart"/>
      <w:r>
        <w:rPr>
          <w:rFonts w:ascii="Atkinson Hyperlegible" w:hAnsi="Atkinson Hyperlegible"/>
        </w:rPr>
        <w:t>Strippenziehern</w:t>
      </w:r>
      <w:proofErr w:type="spellEnd"/>
      <w:r>
        <w:rPr>
          <w:rFonts w:ascii="Atkinson Hyperlegible" w:hAnsi="Atkinson Hyperlegible"/>
        </w:rPr>
        <w:t xml:space="preserve"> eines riesigen Steuerbetrugs zu nahegekommen ist. Schneller als </w:t>
      </w:r>
      <w:r>
        <w:rPr>
          <w:rFonts w:ascii="Atkinson Hyperlegible" w:hAnsi="Atkinson Hyperlegible"/>
        </w:rPr>
        <w:lastRenderedPageBreak/>
        <w:t xml:space="preserve">den Beteiligten lieb sein kann, wird aus dem </w:t>
      </w:r>
      <w:proofErr w:type="spellStart"/>
      <w:r>
        <w:rPr>
          <w:rFonts w:ascii="Atkinson Hyperlegible" w:hAnsi="Atkinson Hyperlegible"/>
        </w:rPr>
        <w:t>cold</w:t>
      </w:r>
      <w:proofErr w:type="spellEnd"/>
      <w:r>
        <w:rPr>
          <w:rFonts w:ascii="Atkinson Hyperlegible" w:hAnsi="Atkinson Hyperlegible"/>
        </w:rPr>
        <w:t xml:space="preserve"> </w:t>
      </w:r>
      <w:proofErr w:type="spellStart"/>
      <w:r>
        <w:rPr>
          <w:rFonts w:ascii="Atkinson Hyperlegible" w:hAnsi="Atkinson Hyperlegible"/>
        </w:rPr>
        <w:t>case</w:t>
      </w:r>
      <w:proofErr w:type="spellEnd"/>
      <w:r>
        <w:rPr>
          <w:rFonts w:ascii="Atkinson Hyperlegible" w:hAnsi="Atkinson Hyperlegible"/>
        </w:rPr>
        <w:t xml:space="preserve"> ein sehr heißer. </w:t>
      </w:r>
      <w:r>
        <w:rPr>
          <w:rFonts w:ascii="Atkinson Hyperlegible" w:hAnsi="Atkinson Hyperlegible"/>
        </w:rPr>
        <w:br/>
        <w:t>Gelesen von Beate Himmelstoß, Johannes Steck</w:t>
      </w:r>
      <w:r>
        <w:rPr>
          <w:rFonts w:ascii="Atkinson Hyperlegible" w:hAnsi="Atkinson Hyperlegible"/>
        </w:rPr>
        <w:br/>
        <w:t>1 CD. 680 Minuten</w:t>
      </w:r>
    </w:p>
    <w:p w:rsidR="00000000" w:rsidRDefault="00F2228D">
      <w:pPr>
        <w:pStyle w:val="StandardWeb"/>
        <w:rPr>
          <w:rFonts w:ascii="Atkinson Hyperlegible" w:hAnsi="Atkinson Hyperlegible"/>
        </w:rPr>
      </w:pPr>
      <w:r>
        <w:rPr>
          <w:rFonts w:ascii="Atkinson Hyperlegible" w:hAnsi="Atkinson Hyperlegible"/>
        </w:rPr>
        <w:t xml:space="preserve">Ende Familie Nummer 935 </w:t>
      </w:r>
    </w:p>
    <w:p w:rsidR="00000000" w:rsidRDefault="00420B26">
      <w:pPr>
        <w:pStyle w:val="StandardWeb"/>
        <w:rPr>
          <w:rFonts w:ascii="Atkinson Hyperlegible" w:hAnsi="Atkinson Hyperlegible"/>
        </w:rPr>
      </w:pPr>
      <w:r>
        <w:rPr>
          <w:rFonts w:ascii="Atkinson Hyperlegible" w:hAnsi="Atkinson Hyperlegible"/>
        </w:rPr>
        <w:t xml:space="preserve">Sachgebiet: </w:t>
      </w:r>
      <w:r w:rsidR="00F2228D">
        <w:rPr>
          <w:rFonts w:ascii="Atkinson Hyperlegible" w:hAnsi="Atkinson Hyperlegible"/>
        </w:rPr>
        <w:t xml:space="preserve">G </w:t>
      </w:r>
      <w:proofErr w:type="spellStart"/>
      <w:r w:rsidR="00F2228D">
        <w:rPr>
          <w:rFonts w:ascii="Atkinson Hyperlegible" w:hAnsi="Atkinson Hyperlegible"/>
        </w:rPr>
        <w:t>Reichlin</w:t>
      </w:r>
      <w:proofErr w:type="spellEnd"/>
      <w:r w:rsidR="00F2228D">
        <w:rPr>
          <w:rFonts w:ascii="Atkinson Hyperlegible" w:hAnsi="Atkinson Hyperlegible"/>
        </w:rPr>
        <w:t>, Linus</w:t>
      </w:r>
      <w:r w:rsidR="00F2228D">
        <w:rPr>
          <w:rFonts w:ascii="Atkinson Hyperlegible" w:hAnsi="Atkinson Hyperlegible"/>
        </w:rPr>
        <w:br/>
        <w:t xml:space="preserve">Der Hund, der nur Englisch sprach </w:t>
      </w:r>
      <w:r w:rsidR="00F2228D">
        <w:rPr>
          <w:rFonts w:ascii="Atkinson Hyperlegible" w:hAnsi="Atkinson Hyperlegible"/>
        </w:rPr>
        <w:br/>
        <w:t>Felix Sell, ein 64-jähriger Single, stößt bei der Durchsicht seiner alten Platte</w:t>
      </w:r>
      <w:r w:rsidR="00F2228D">
        <w:rPr>
          <w:rFonts w:ascii="Atkinson Hyperlegible" w:hAnsi="Atkinson Hyperlegible"/>
        </w:rPr>
        <w:t>nsammlung auf ein Tütchen mit LSD-Trips. Er probiert aus, ob sie noch funktionieren. Plötzlich kratzt es an der Tür: ein nur Englisch sprechender Hund bittet um Einlass - er sei Opfer einer Entführung.</w:t>
      </w:r>
      <w:r w:rsidR="00F2228D">
        <w:rPr>
          <w:rFonts w:ascii="Atkinson Hyperlegible" w:hAnsi="Atkinson Hyperlegible"/>
        </w:rPr>
        <w:br/>
        <w:t xml:space="preserve">Gelesen von Marion </w:t>
      </w:r>
      <w:proofErr w:type="spellStart"/>
      <w:r w:rsidR="00F2228D">
        <w:rPr>
          <w:rFonts w:ascii="Atkinson Hyperlegible" w:hAnsi="Atkinson Hyperlegible"/>
        </w:rPr>
        <w:t>Bertling</w:t>
      </w:r>
      <w:proofErr w:type="spellEnd"/>
      <w:r w:rsidR="00F2228D">
        <w:rPr>
          <w:rFonts w:ascii="Atkinson Hyperlegible" w:hAnsi="Atkinson Hyperlegible"/>
        </w:rPr>
        <w:br/>
        <w:t xml:space="preserve">Ort: Köln Verlag: </w:t>
      </w:r>
      <w:proofErr w:type="spellStart"/>
      <w:r w:rsidR="00F2228D">
        <w:rPr>
          <w:rFonts w:ascii="Atkinson Hyperlegible" w:hAnsi="Atkinson Hyperlegible"/>
        </w:rPr>
        <w:t>Galiani</w:t>
      </w:r>
      <w:proofErr w:type="spellEnd"/>
      <w:r w:rsidR="00F2228D">
        <w:rPr>
          <w:rFonts w:ascii="Atkinson Hyperlegible" w:hAnsi="Atkinson Hyperlegible"/>
        </w:rPr>
        <w:t xml:space="preserve"> </w:t>
      </w:r>
      <w:r w:rsidR="00F2228D">
        <w:rPr>
          <w:rFonts w:ascii="Atkinson Hyperlegible" w:hAnsi="Atkinson Hyperlegible"/>
        </w:rPr>
        <w:t>Berlin Jahr: 2023</w:t>
      </w:r>
      <w:r w:rsidR="00F2228D">
        <w:rPr>
          <w:rFonts w:ascii="Atkinson Hyperlegible" w:hAnsi="Atkinson Hyperlegible"/>
        </w:rPr>
        <w:br/>
        <w:t xml:space="preserve">1 CD. 455 Minuten Titelnummer: 35167 </w:t>
      </w:r>
    </w:p>
    <w:p w:rsidR="00000000" w:rsidRDefault="00F2228D">
      <w:pPr>
        <w:pStyle w:val="StandardWeb"/>
        <w:rPr>
          <w:rFonts w:ascii="Atkinson Hyperlegible" w:hAnsi="Atkinson Hyperlegible"/>
        </w:rPr>
      </w:pPr>
      <w:r>
        <w:rPr>
          <w:rFonts w:ascii="Atkinson Hyperlegible" w:hAnsi="Atkinson Hyperlegible"/>
        </w:rPr>
        <w:t xml:space="preserve">Familie Nummer 173 Leander Lost </w:t>
      </w:r>
    </w:p>
    <w:p w:rsidR="00000000" w:rsidRDefault="00F2228D">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6 von 6</w:t>
      </w:r>
      <w:r>
        <w:rPr>
          <w:rFonts w:ascii="Atkinson Hyperlegible" w:hAnsi="Atkinson Hyperlegible"/>
        </w:rPr>
        <w:br/>
        <w:t>34959 Ribeiro, Gil</w:t>
      </w:r>
      <w:r>
        <w:rPr>
          <w:rFonts w:ascii="Atkinson Hyperlegible" w:hAnsi="Atkinson Hyperlegible"/>
        </w:rPr>
        <w:br/>
        <w:t xml:space="preserve">Lost in </w:t>
      </w:r>
      <w:proofErr w:type="spellStart"/>
      <w:r>
        <w:rPr>
          <w:rFonts w:ascii="Atkinson Hyperlegible" w:hAnsi="Atkinson Hyperlegible"/>
        </w:rPr>
        <w:t>Fuseta</w:t>
      </w:r>
      <w:proofErr w:type="spellEnd"/>
      <w:r>
        <w:rPr>
          <w:rFonts w:ascii="Atkinson Hyperlegible" w:hAnsi="Atkinson Hyperlegible"/>
        </w:rPr>
        <w:t xml:space="preserve"> - Dunkle Verbindungen</w:t>
      </w:r>
      <w:r>
        <w:rPr>
          <w:rFonts w:ascii="Atkinson Hyperlegible" w:hAnsi="Atkinson Hyperlegible"/>
        </w:rPr>
        <w:br/>
        <w:t xml:space="preserve">Es hätte ein ereignisreicher, aber friedlicher September werden sollen für Leander Lost und </w:t>
      </w:r>
      <w:proofErr w:type="spellStart"/>
      <w:r>
        <w:rPr>
          <w:rFonts w:ascii="Atkinson Hyperlegible" w:hAnsi="Atkinson Hyperlegible"/>
        </w:rPr>
        <w:t>S</w:t>
      </w:r>
      <w:r>
        <w:rPr>
          <w:rFonts w:ascii="Atkinson Hyperlegible" w:hAnsi="Atkinson Hyperlegible"/>
        </w:rPr>
        <w:t>oraia</w:t>
      </w:r>
      <w:proofErr w:type="spellEnd"/>
      <w:r>
        <w:rPr>
          <w:rFonts w:ascii="Atkinson Hyperlegible" w:hAnsi="Atkinson Hyperlegible"/>
        </w:rPr>
        <w:t xml:space="preserve">: erst der Umzug in ein neues Haus, dann ihre Hochzeit. Doch die Nachsaison bringt keine Ruhe nach </w:t>
      </w:r>
      <w:proofErr w:type="spellStart"/>
      <w:r>
        <w:rPr>
          <w:rFonts w:ascii="Atkinson Hyperlegible" w:hAnsi="Atkinson Hyperlegible"/>
        </w:rPr>
        <w:t>Fuseta</w:t>
      </w:r>
      <w:proofErr w:type="spellEnd"/>
      <w:r>
        <w:rPr>
          <w:rFonts w:ascii="Atkinson Hyperlegible" w:hAnsi="Atkinson Hyperlegible"/>
        </w:rPr>
        <w:t>. In einem Golfteich wird eine tote Frau gefunden. Kurz darauf kommt es zu einem brutalen Überfall auf einen Geldtransporter, der dunkle Erinnerun</w:t>
      </w:r>
      <w:r>
        <w:rPr>
          <w:rFonts w:ascii="Atkinson Hyperlegible" w:hAnsi="Atkinson Hyperlegible"/>
        </w:rPr>
        <w:t>gen weckt an einen alten ungelösten Fall...</w:t>
      </w:r>
      <w:r>
        <w:rPr>
          <w:rFonts w:ascii="Atkinson Hyperlegible" w:hAnsi="Atkinson Hyperlegible"/>
        </w:rPr>
        <w:br/>
        <w:t>Gelesen von Andreas Pietschmann</w:t>
      </w:r>
      <w:r>
        <w:rPr>
          <w:rFonts w:ascii="Atkinson Hyperlegible" w:hAnsi="Atkinson Hyperlegible"/>
        </w:rPr>
        <w:br/>
        <w:t>1 CD. 580 Minuten</w:t>
      </w:r>
    </w:p>
    <w:p w:rsidR="00000000" w:rsidRDefault="00F2228D">
      <w:pPr>
        <w:pStyle w:val="StandardWeb"/>
        <w:rPr>
          <w:rFonts w:ascii="Atkinson Hyperlegible" w:hAnsi="Atkinson Hyperlegible"/>
        </w:rPr>
      </w:pPr>
      <w:r>
        <w:rPr>
          <w:rFonts w:ascii="Atkinson Hyperlegible" w:hAnsi="Atkinson Hyperlegible"/>
        </w:rPr>
        <w:t xml:space="preserve">Ende Familie Nummer 173 </w:t>
      </w:r>
    </w:p>
    <w:p w:rsidR="00000000" w:rsidRDefault="00F2228D">
      <w:pPr>
        <w:pStyle w:val="StandardWeb"/>
        <w:rPr>
          <w:rFonts w:ascii="Atkinson Hyperlegible" w:hAnsi="Atkinson Hyperlegible"/>
        </w:rPr>
      </w:pPr>
      <w:r>
        <w:rPr>
          <w:rFonts w:ascii="Atkinson Hyperlegible" w:hAnsi="Atkinson Hyperlegible"/>
        </w:rPr>
        <w:t xml:space="preserve">Familie Nummer 100007 Paolo Ritter </w:t>
      </w:r>
    </w:p>
    <w:p w:rsidR="00000000" w:rsidRDefault="00F2228D">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2 von 3</w:t>
      </w:r>
      <w:r>
        <w:rPr>
          <w:rFonts w:ascii="Atkinson Hyperlegible" w:hAnsi="Atkinson Hyperlegible"/>
        </w:rPr>
        <w:br/>
        <w:t xml:space="preserve">34949 </w:t>
      </w:r>
      <w:proofErr w:type="spellStart"/>
      <w:r>
        <w:rPr>
          <w:rFonts w:ascii="Atkinson Hyperlegible" w:hAnsi="Atkinson Hyperlegible"/>
        </w:rPr>
        <w:t>Scarpa</w:t>
      </w:r>
      <w:proofErr w:type="spellEnd"/>
      <w:r>
        <w:rPr>
          <w:rFonts w:ascii="Atkinson Hyperlegible" w:hAnsi="Atkinson Hyperlegible"/>
        </w:rPr>
        <w:t xml:space="preserve">, </w:t>
      </w:r>
      <w:proofErr w:type="spellStart"/>
      <w:r>
        <w:rPr>
          <w:rFonts w:ascii="Atkinson Hyperlegible" w:hAnsi="Atkinson Hyperlegible"/>
        </w:rPr>
        <w:t>Dani</w:t>
      </w:r>
      <w:proofErr w:type="spellEnd"/>
      <w:r>
        <w:rPr>
          <w:rFonts w:ascii="Atkinson Hyperlegible" w:hAnsi="Atkinson Hyperlegible"/>
        </w:rPr>
        <w:br/>
        <w:t>Tod in Rimini</w:t>
      </w:r>
      <w:r>
        <w:rPr>
          <w:rFonts w:ascii="Atkinson Hyperlegible" w:hAnsi="Atkinson Hyperlegible"/>
        </w:rPr>
        <w:br/>
        <w:t>Den Abend hatte Paolo Ritter sich anders vorgeste</w:t>
      </w:r>
      <w:r>
        <w:rPr>
          <w:rFonts w:ascii="Atkinson Hyperlegible" w:hAnsi="Atkinson Hyperlegible"/>
        </w:rPr>
        <w:t xml:space="preserve">llt, als im zugegebenermaßen stimmungsvollen </w:t>
      </w:r>
      <w:proofErr w:type="spellStart"/>
      <w:r>
        <w:rPr>
          <w:rFonts w:ascii="Atkinson Hyperlegible" w:hAnsi="Atkinson Hyperlegible"/>
        </w:rPr>
        <w:t>Teatro</w:t>
      </w:r>
      <w:proofErr w:type="spellEnd"/>
      <w:r>
        <w:rPr>
          <w:rFonts w:ascii="Atkinson Hyperlegible" w:hAnsi="Atkinson Hyperlegible"/>
        </w:rPr>
        <w:t xml:space="preserve"> </w:t>
      </w:r>
      <w:proofErr w:type="spellStart"/>
      <w:r>
        <w:rPr>
          <w:rFonts w:ascii="Atkinson Hyperlegible" w:hAnsi="Atkinson Hyperlegible"/>
        </w:rPr>
        <w:t>Amintore</w:t>
      </w:r>
      <w:proofErr w:type="spellEnd"/>
      <w:r>
        <w:rPr>
          <w:rFonts w:ascii="Atkinson Hyperlegible" w:hAnsi="Atkinson Hyperlegible"/>
        </w:rPr>
        <w:t xml:space="preserve"> </w:t>
      </w:r>
      <w:proofErr w:type="spellStart"/>
      <w:r>
        <w:rPr>
          <w:rFonts w:ascii="Atkinson Hyperlegible" w:hAnsi="Atkinson Hyperlegible"/>
        </w:rPr>
        <w:t>Galli</w:t>
      </w:r>
      <w:proofErr w:type="spellEnd"/>
      <w:r>
        <w:rPr>
          <w:rFonts w:ascii="Atkinson Hyperlegible" w:hAnsi="Atkinson Hyperlegible"/>
        </w:rPr>
        <w:t xml:space="preserve"> in Rimini zu sitzen und einem gefeierten Heldentenor zu lauschen. Lucia, seine Geschäftspartnerin und eine begnadete Köchin, </w:t>
      </w:r>
      <w:proofErr w:type="gramStart"/>
      <w:r>
        <w:rPr>
          <w:rFonts w:ascii="Atkinson Hyperlegible" w:hAnsi="Atkinson Hyperlegible"/>
        </w:rPr>
        <w:t>hat</w:t>
      </w:r>
      <w:proofErr w:type="gramEnd"/>
      <w:r>
        <w:rPr>
          <w:rFonts w:ascii="Atkinson Hyperlegible" w:hAnsi="Atkinson Hyperlegible"/>
        </w:rPr>
        <w:t xml:space="preserve"> ihn mitgeschleppt. Dabei hasst er Oper, und gesellig ist der</w:t>
      </w:r>
      <w:r>
        <w:rPr>
          <w:rFonts w:ascii="Atkinson Hyperlegible" w:hAnsi="Atkinson Hyperlegible"/>
        </w:rPr>
        <w:t xml:space="preserve"> ehemalige LKA-Ermittler mit dem episodischen Gedächtnis auch nicht. Da er im nahen </w:t>
      </w:r>
      <w:proofErr w:type="spellStart"/>
      <w:r>
        <w:rPr>
          <w:rFonts w:ascii="Atkinson Hyperlegible" w:hAnsi="Atkinson Hyperlegible"/>
        </w:rPr>
        <w:t>Cervia</w:t>
      </w:r>
      <w:proofErr w:type="spellEnd"/>
      <w:r>
        <w:rPr>
          <w:rFonts w:ascii="Atkinson Hyperlegible" w:hAnsi="Atkinson Hyperlegible"/>
        </w:rPr>
        <w:t xml:space="preserve"> das kleine Hotel seines verstorbenen Bruders renoviert, ist Paolo mit unzuverlässigen Handwerkern und allzu charmanten Installateuren hinreichend beschäftigt – doch </w:t>
      </w:r>
      <w:r>
        <w:rPr>
          <w:rFonts w:ascii="Atkinson Hyperlegible" w:hAnsi="Atkinson Hyperlegible"/>
        </w:rPr>
        <w:lastRenderedPageBreak/>
        <w:t>dann geschieht etwas, das seine ganzen Fähigkeiten als Ermittler erfordert.</w:t>
      </w:r>
      <w:r>
        <w:rPr>
          <w:rFonts w:ascii="Atkinson Hyperlegible" w:hAnsi="Atkinson Hyperlegible"/>
        </w:rPr>
        <w:br/>
        <w:t xml:space="preserve">Gelesen von Julian </w:t>
      </w:r>
      <w:proofErr w:type="spellStart"/>
      <w:r>
        <w:rPr>
          <w:rFonts w:ascii="Atkinson Hyperlegible" w:hAnsi="Atkinson Hyperlegible"/>
        </w:rPr>
        <w:t>Mehne</w:t>
      </w:r>
      <w:proofErr w:type="spellEnd"/>
      <w:r>
        <w:rPr>
          <w:rFonts w:ascii="Atkinson Hyperlegible" w:hAnsi="Atkinson Hyperlegible"/>
        </w:rPr>
        <w:t xml:space="preserve">, Patrick </w:t>
      </w:r>
      <w:proofErr w:type="spellStart"/>
      <w:r>
        <w:rPr>
          <w:rFonts w:ascii="Atkinson Hyperlegible" w:hAnsi="Atkinson Hyperlegible"/>
        </w:rPr>
        <w:t>Abozen</w:t>
      </w:r>
      <w:proofErr w:type="spellEnd"/>
      <w:r>
        <w:rPr>
          <w:rFonts w:ascii="Atkinson Hyperlegible" w:hAnsi="Atkinson Hyperlegible"/>
        </w:rPr>
        <w:br/>
        <w:t>1 CD. 660 Minuten</w:t>
      </w:r>
    </w:p>
    <w:p w:rsidR="00000000" w:rsidRDefault="00F2228D">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3 von 3</w:t>
      </w:r>
      <w:r>
        <w:rPr>
          <w:rFonts w:ascii="Atkinson Hyperlegible" w:hAnsi="Atkinson Hyperlegible"/>
        </w:rPr>
        <w:br/>
        <w:t xml:space="preserve">35043 </w:t>
      </w:r>
      <w:proofErr w:type="spellStart"/>
      <w:r>
        <w:rPr>
          <w:rFonts w:ascii="Atkinson Hyperlegible" w:hAnsi="Atkinson Hyperlegible"/>
        </w:rPr>
        <w:t>Scarpa</w:t>
      </w:r>
      <w:proofErr w:type="spellEnd"/>
      <w:r>
        <w:rPr>
          <w:rFonts w:ascii="Atkinson Hyperlegible" w:hAnsi="Atkinson Hyperlegible"/>
        </w:rPr>
        <w:t xml:space="preserve">, </w:t>
      </w:r>
      <w:proofErr w:type="spellStart"/>
      <w:r>
        <w:rPr>
          <w:rFonts w:ascii="Atkinson Hyperlegible" w:hAnsi="Atkinson Hyperlegible"/>
        </w:rPr>
        <w:t>Dani</w:t>
      </w:r>
      <w:proofErr w:type="spellEnd"/>
      <w:r>
        <w:rPr>
          <w:rFonts w:ascii="Atkinson Hyperlegible" w:hAnsi="Atkinson Hyperlegible"/>
        </w:rPr>
        <w:br/>
        <w:t>Der Fall San Marino</w:t>
      </w:r>
      <w:r>
        <w:rPr>
          <w:rFonts w:ascii="Atkinson Hyperlegible" w:hAnsi="Atkinson Hyperlegible"/>
        </w:rPr>
        <w:br/>
        <w:t>Mord war gestern. Paolo Ritter will mit seiner Vergangenheit al</w:t>
      </w:r>
      <w:r>
        <w:rPr>
          <w:rFonts w:ascii="Atkinson Hyperlegible" w:hAnsi="Atkinson Hyperlegible"/>
        </w:rPr>
        <w:t xml:space="preserve">s LKA-Ermittler abschließen. Er freut sich, dass er mit seiner Partnerin, der lebenslustigen Köchin Lucia, nun das kleine Hotel seines verstorbenen Bruders in </w:t>
      </w:r>
      <w:proofErr w:type="spellStart"/>
      <w:r>
        <w:rPr>
          <w:rFonts w:ascii="Atkinson Hyperlegible" w:hAnsi="Atkinson Hyperlegible"/>
        </w:rPr>
        <w:t>Cervia</w:t>
      </w:r>
      <w:proofErr w:type="spellEnd"/>
      <w:r>
        <w:rPr>
          <w:rFonts w:ascii="Atkinson Hyperlegible" w:hAnsi="Atkinson Hyperlegible"/>
        </w:rPr>
        <w:t xml:space="preserve"> betreibt. Allerdings ist da der rätselhafte </w:t>
      </w:r>
      <w:proofErr w:type="spellStart"/>
      <w:r>
        <w:rPr>
          <w:rFonts w:ascii="Atkinson Hyperlegible" w:hAnsi="Atkinson Hyperlegible"/>
        </w:rPr>
        <w:t>Signor</w:t>
      </w:r>
      <w:proofErr w:type="spellEnd"/>
      <w:r>
        <w:rPr>
          <w:rFonts w:ascii="Atkinson Hyperlegible" w:hAnsi="Atkinson Hyperlegible"/>
        </w:rPr>
        <w:t xml:space="preserve"> </w:t>
      </w:r>
      <w:proofErr w:type="spellStart"/>
      <w:r>
        <w:rPr>
          <w:rFonts w:ascii="Atkinson Hyperlegible" w:hAnsi="Atkinson Hyperlegible"/>
        </w:rPr>
        <w:t>Bernasconi</w:t>
      </w:r>
      <w:proofErr w:type="spellEnd"/>
      <w:r>
        <w:rPr>
          <w:rFonts w:ascii="Atkinson Hyperlegible" w:hAnsi="Atkinson Hyperlegible"/>
        </w:rPr>
        <w:t>, ein Hotelgast, der sich seh</w:t>
      </w:r>
      <w:r>
        <w:rPr>
          <w:rFonts w:ascii="Atkinson Hyperlegible" w:hAnsi="Atkinson Hyperlegible"/>
        </w:rPr>
        <w:t>r für die Vergangenheit des Hotels zu interessieren scheint. In der Nacht darauf wird im Cavaliere eingebrochen, ein scheinbar wertloses Souvenir verschwindet, und tags darauf ist der neugierige Gast tot - zu Tode gestürzt von eben jenem Felsen, den das So</w:t>
      </w:r>
      <w:r>
        <w:rPr>
          <w:rFonts w:ascii="Atkinson Hyperlegible" w:hAnsi="Atkinson Hyperlegible"/>
        </w:rPr>
        <w:t xml:space="preserve">uvenir darstellte, dem Monte </w:t>
      </w:r>
      <w:proofErr w:type="spellStart"/>
      <w:r>
        <w:rPr>
          <w:rFonts w:ascii="Atkinson Hyperlegible" w:hAnsi="Atkinson Hyperlegible"/>
        </w:rPr>
        <w:t>Titano</w:t>
      </w:r>
      <w:proofErr w:type="spellEnd"/>
      <w:r>
        <w:rPr>
          <w:rFonts w:ascii="Atkinson Hyperlegible" w:hAnsi="Atkinson Hyperlegible"/>
        </w:rPr>
        <w:t xml:space="preserve"> von San Marino. Interpol schaltet sich ein, denn es war Mord. Wer aber ist das Opfer, das niemand zu kennen scheint? Welches Geheimnis hütete Paolos Bruder? Gegen seinen Willen findet Paolo sich inmitten eines neuen Fall</w:t>
      </w:r>
      <w:r>
        <w:rPr>
          <w:rFonts w:ascii="Atkinson Hyperlegible" w:hAnsi="Atkinson Hyperlegible"/>
        </w:rPr>
        <w:t>es wieder und wird selbst zur Zielscheibe. Denn ob in der spektakulären Seilbahn von San Marino oder im Treiben des berühmten Mittelalter-Festivals – die Urlaubsidylle der Serenissima birgt dunkle Überraschungen.</w:t>
      </w:r>
      <w:r>
        <w:rPr>
          <w:rFonts w:ascii="Atkinson Hyperlegible" w:hAnsi="Atkinson Hyperlegible"/>
        </w:rPr>
        <w:br/>
        <w:t xml:space="preserve">Gelesen von Julian </w:t>
      </w:r>
      <w:proofErr w:type="spellStart"/>
      <w:r>
        <w:rPr>
          <w:rFonts w:ascii="Atkinson Hyperlegible" w:hAnsi="Atkinson Hyperlegible"/>
        </w:rPr>
        <w:t>Mehne</w:t>
      </w:r>
      <w:proofErr w:type="spellEnd"/>
      <w:r>
        <w:rPr>
          <w:rFonts w:ascii="Atkinson Hyperlegible" w:hAnsi="Atkinson Hyperlegible"/>
        </w:rPr>
        <w:br/>
        <w:t>1 CD. 575 Minuten</w:t>
      </w:r>
    </w:p>
    <w:p w:rsidR="00000000" w:rsidRDefault="00F2228D">
      <w:pPr>
        <w:pStyle w:val="StandardWeb"/>
        <w:rPr>
          <w:rFonts w:ascii="Atkinson Hyperlegible" w:hAnsi="Atkinson Hyperlegible"/>
        </w:rPr>
      </w:pPr>
      <w:r>
        <w:rPr>
          <w:rFonts w:ascii="Atkinson Hyperlegible" w:hAnsi="Atkinson Hyperlegible"/>
        </w:rPr>
        <w:t xml:space="preserve">Ende Familie Nummer 100007 </w:t>
      </w:r>
    </w:p>
    <w:p w:rsidR="00000000" w:rsidRDefault="00F2228D">
      <w:pPr>
        <w:pStyle w:val="StandardWeb"/>
        <w:rPr>
          <w:rFonts w:ascii="Atkinson Hyperlegible" w:hAnsi="Atkinson Hyperlegible"/>
        </w:rPr>
      </w:pPr>
      <w:r>
        <w:rPr>
          <w:rFonts w:ascii="Atkinson Hyperlegible" w:hAnsi="Atkinson Hyperlegible"/>
        </w:rPr>
        <w:t xml:space="preserve">Familie Nummer 100064 Jahn / Krammer </w:t>
      </w:r>
    </w:p>
    <w:p w:rsidR="00000000" w:rsidRDefault="00F2228D">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1 von 3</w:t>
      </w:r>
      <w:r>
        <w:rPr>
          <w:rFonts w:ascii="Atkinson Hyperlegible" w:hAnsi="Atkinson Hyperlegible"/>
        </w:rPr>
        <w:br/>
        <w:t>34937 Schneider, Anna</w:t>
      </w:r>
      <w:r>
        <w:rPr>
          <w:rFonts w:ascii="Atkinson Hyperlegible" w:hAnsi="Atkinson Hyperlegible"/>
        </w:rPr>
        <w:br/>
        <w:t>Grenzfall - Der Tod in ihren Augen.</w:t>
      </w:r>
      <w:r>
        <w:rPr>
          <w:rFonts w:ascii="Atkinson Hyperlegible" w:hAnsi="Atkinson Hyperlegible"/>
        </w:rPr>
        <w:br/>
        <w:t xml:space="preserve">Am </w:t>
      </w:r>
      <w:proofErr w:type="spellStart"/>
      <w:r>
        <w:rPr>
          <w:rFonts w:ascii="Atkinson Hyperlegible" w:hAnsi="Atkinson Hyperlegible"/>
        </w:rPr>
        <w:t>Brauneck</w:t>
      </w:r>
      <w:proofErr w:type="spellEnd"/>
      <w:r>
        <w:rPr>
          <w:rFonts w:ascii="Atkinson Hyperlegible" w:hAnsi="Atkinson Hyperlegible"/>
        </w:rPr>
        <w:t xml:space="preserve"> in </w:t>
      </w:r>
      <w:proofErr w:type="spellStart"/>
      <w:r>
        <w:rPr>
          <w:rFonts w:ascii="Atkinson Hyperlegible" w:hAnsi="Atkinson Hyperlegible"/>
        </w:rPr>
        <w:t>Lenggries</w:t>
      </w:r>
      <w:proofErr w:type="spellEnd"/>
      <w:r>
        <w:rPr>
          <w:rFonts w:ascii="Atkinson Hyperlegible" w:hAnsi="Atkinson Hyperlegible"/>
        </w:rPr>
        <w:t xml:space="preserve"> werden an einer Felswand die Leichenteile einer Frau entdeckt. Doch was auf den ersten B</w:t>
      </w:r>
      <w:r>
        <w:rPr>
          <w:rFonts w:ascii="Atkinson Hyperlegible" w:hAnsi="Atkinson Hyperlegible"/>
        </w:rPr>
        <w:t>lick wie ein Kletterunfall aussieht, entpuppt sich als grausamer Mord. Kurz darauf tauchen weitere Leichenteile am Achensee in Tirol auf. Stammen sie ebenfalls von der Toten? Doch weshalb sollte der Täter die Leiche auf zwei Länder verteilen? Die junge und</w:t>
      </w:r>
      <w:r>
        <w:rPr>
          <w:rFonts w:ascii="Atkinson Hyperlegible" w:hAnsi="Atkinson Hyperlegible"/>
        </w:rPr>
        <w:t xml:space="preserve"> engagierte Oberkommissarin Alexa Jahn, die gerade ihren Dienst bei der Kripo Weilheim angetreten hat, könnte jede Unterstützung bei ihrem ersten Fall gebrauchen, doch auf den desillusionierten Kollegen auf österreichischer Seite, Chefinspektor Bernhard Kr</w:t>
      </w:r>
      <w:r>
        <w:rPr>
          <w:rFonts w:ascii="Atkinson Hyperlegible" w:hAnsi="Atkinson Hyperlegible"/>
        </w:rPr>
        <w:t xml:space="preserve">ammer, kann sie zunächst nicht zählen... </w:t>
      </w:r>
      <w:r>
        <w:rPr>
          <w:rFonts w:ascii="Atkinson Hyperlegible" w:hAnsi="Atkinson Hyperlegible"/>
        </w:rPr>
        <w:br/>
        <w:t>Gelesen von Julia Nachtmann</w:t>
      </w:r>
      <w:r>
        <w:rPr>
          <w:rFonts w:ascii="Atkinson Hyperlegible" w:hAnsi="Atkinson Hyperlegible"/>
        </w:rPr>
        <w:br/>
        <w:t>1 CD. 665 Minuten</w:t>
      </w:r>
    </w:p>
    <w:p w:rsidR="00000000" w:rsidRDefault="00F2228D">
      <w:pPr>
        <w:pStyle w:val="StandardWeb"/>
        <w:rPr>
          <w:rFonts w:ascii="Atkinson Hyperlegible" w:hAnsi="Atkinson Hyperlegible"/>
        </w:rPr>
      </w:pPr>
      <w:r>
        <w:rPr>
          <w:rFonts w:ascii="Atkinson Hyperlegible" w:hAnsi="Atkinson Hyperlegible"/>
        </w:rPr>
        <w:lastRenderedPageBreak/>
        <w:t>Folge-</w:t>
      </w:r>
      <w:proofErr w:type="spellStart"/>
      <w:r>
        <w:rPr>
          <w:rFonts w:ascii="Atkinson Hyperlegible" w:hAnsi="Atkinson Hyperlegible"/>
        </w:rPr>
        <w:t>Nr</w:t>
      </w:r>
      <w:proofErr w:type="spellEnd"/>
      <w:r>
        <w:rPr>
          <w:rFonts w:ascii="Atkinson Hyperlegible" w:hAnsi="Atkinson Hyperlegible"/>
        </w:rPr>
        <w:t>: 2 von 3</w:t>
      </w:r>
      <w:r>
        <w:rPr>
          <w:rFonts w:ascii="Atkinson Hyperlegible" w:hAnsi="Atkinson Hyperlegible"/>
        </w:rPr>
        <w:br/>
        <w:t>34940 Schneider, Anna</w:t>
      </w:r>
      <w:r>
        <w:rPr>
          <w:rFonts w:ascii="Atkinson Hyperlegible" w:hAnsi="Atkinson Hyperlegible"/>
        </w:rPr>
        <w:br/>
        <w:t>Grenzfall - Ihr Schrei in der Nacht.</w:t>
      </w:r>
      <w:r>
        <w:rPr>
          <w:rFonts w:ascii="Atkinson Hyperlegible" w:hAnsi="Atkinson Hyperlegible"/>
        </w:rPr>
        <w:br/>
        <w:t>Nichts geht mehr in der Grenzregion Karwendel, heftige Schneefälle bringen über Nacht alle</w:t>
      </w:r>
      <w:r>
        <w:rPr>
          <w:rFonts w:ascii="Atkinson Hyperlegible" w:hAnsi="Atkinson Hyperlegible"/>
        </w:rPr>
        <w:t xml:space="preserve">s zum Erliegen. Mitten im Chaos verschwindet in der </w:t>
      </w:r>
      <w:proofErr w:type="spellStart"/>
      <w:r>
        <w:rPr>
          <w:rFonts w:ascii="Atkinson Hyperlegible" w:hAnsi="Atkinson Hyperlegible"/>
        </w:rPr>
        <w:t>Jachenau</w:t>
      </w:r>
      <w:proofErr w:type="spellEnd"/>
      <w:r>
        <w:rPr>
          <w:rFonts w:ascii="Atkinson Hyperlegible" w:hAnsi="Atkinson Hyperlegible"/>
        </w:rPr>
        <w:t xml:space="preserve"> eine junge Frau auf dem Weg zu ihrem Elternhaus. In Innsbruck kommt es zu einem Zwischenfall in einem Studentenwohnheim, zwei Studentinnen werden seither vermisst. Alexa Jahn und Bernhard Krammer</w:t>
      </w:r>
      <w:r>
        <w:rPr>
          <w:rFonts w:ascii="Atkinson Hyperlegible" w:hAnsi="Atkinson Hyperlegible"/>
        </w:rPr>
        <w:t xml:space="preserve"> haben alle Mühe, unter den erschwerten Bedingungen grenzübergreifend zusammenarbeiten, als zwei weitere Vermisstenmeldungen eingehen. Ein Zufall ist nun ausgeschlossen, die Fälle müssen zusammenhängen. Bald beschleicht Bernhard Krammer eine ungute Ahnung,</w:t>
      </w:r>
      <w:r>
        <w:rPr>
          <w:rFonts w:ascii="Atkinson Hyperlegible" w:hAnsi="Atkinson Hyperlegible"/>
        </w:rPr>
        <w:t xml:space="preserve"> er fühlt sich an einen alten Fall erinnert. Doch noch bevor er Alexa Jahn einweihen kann, macht sie einen folgenschweren Fehler.</w:t>
      </w:r>
      <w:r>
        <w:rPr>
          <w:rFonts w:ascii="Atkinson Hyperlegible" w:hAnsi="Atkinson Hyperlegible"/>
        </w:rPr>
        <w:br/>
        <w:t>Gelesen von Julia Nachtmann</w:t>
      </w:r>
      <w:r>
        <w:rPr>
          <w:rFonts w:ascii="Atkinson Hyperlegible" w:hAnsi="Atkinson Hyperlegible"/>
        </w:rPr>
        <w:br/>
        <w:t>1 CD. 635 Minuten</w:t>
      </w:r>
    </w:p>
    <w:p w:rsidR="00000000" w:rsidRDefault="00F2228D">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3 von 3</w:t>
      </w:r>
      <w:r>
        <w:rPr>
          <w:rFonts w:ascii="Atkinson Hyperlegible" w:hAnsi="Atkinson Hyperlegible"/>
        </w:rPr>
        <w:br/>
        <w:t>34941 Schneider, Anna</w:t>
      </w:r>
      <w:r>
        <w:rPr>
          <w:rFonts w:ascii="Atkinson Hyperlegible" w:hAnsi="Atkinson Hyperlegible"/>
        </w:rPr>
        <w:br/>
        <w:t>Grenzfall - In der Stille des Waldes.</w:t>
      </w:r>
      <w:r>
        <w:rPr>
          <w:rFonts w:ascii="Atkinson Hyperlegible" w:hAnsi="Atkinson Hyperlegible"/>
        </w:rPr>
        <w:br/>
        <w:t>R</w:t>
      </w:r>
      <w:r>
        <w:rPr>
          <w:rFonts w:ascii="Atkinson Hyperlegible" w:hAnsi="Atkinson Hyperlegible"/>
        </w:rPr>
        <w:t xml:space="preserve">atlos begutachtet Chefinspektor Bernhard Krammer den Fund auf einer Baustelle am Ortsrand von Gnadenwald in Tirol. Zwei präparierte Dachse, in deren Inneren Babykleidung versteckt wurde. Weshalb? Und wer hat die ausgestopften Tiere vergraben? Zur gleichen </w:t>
      </w:r>
      <w:r>
        <w:rPr>
          <w:rFonts w:ascii="Atkinson Hyperlegible" w:hAnsi="Atkinson Hyperlegible"/>
        </w:rPr>
        <w:t xml:space="preserve">Zeit erholt sich Oberkommissarin Alexa Jahn in </w:t>
      </w:r>
      <w:proofErr w:type="spellStart"/>
      <w:r>
        <w:rPr>
          <w:rFonts w:ascii="Atkinson Hyperlegible" w:hAnsi="Atkinson Hyperlegible"/>
        </w:rPr>
        <w:t>Lenggries</w:t>
      </w:r>
      <w:proofErr w:type="spellEnd"/>
      <w:r>
        <w:rPr>
          <w:rFonts w:ascii="Atkinson Hyperlegible" w:hAnsi="Atkinson Hyperlegible"/>
        </w:rPr>
        <w:t xml:space="preserve"> von einer Schussverletzung. Bis ein ehemaliger Kollege aus Aschaffenburg mit schlechten Nachrichten vor der Tür steht: In einem alten Fall wurde der Falsche verhaftet. Alexa macht sich Vorwürfe – hat</w:t>
      </w:r>
      <w:r>
        <w:rPr>
          <w:rFonts w:ascii="Atkinson Hyperlegible" w:hAnsi="Atkinson Hyperlegible"/>
        </w:rPr>
        <w:t xml:space="preserve"> sie damals bei den Ermittlungen etwas übersehen? </w:t>
      </w:r>
      <w:r>
        <w:rPr>
          <w:rFonts w:ascii="Atkinson Hyperlegible" w:hAnsi="Atkinson Hyperlegible"/>
        </w:rPr>
        <w:br/>
        <w:t>Gelesen von Julia Nachtmann</w:t>
      </w:r>
      <w:r>
        <w:rPr>
          <w:rFonts w:ascii="Atkinson Hyperlegible" w:hAnsi="Atkinson Hyperlegible"/>
        </w:rPr>
        <w:br/>
        <w:t>1 CD. 634 Minuten</w:t>
      </w:r>
    </w:p>
    <w:p w:rsidR="00000000" w:rsidRDefault="00F2228D">
      <w:pPr>
        <w:pStyle w:val="StandardWeb"/>
        <w:rPr>
          <w:rFonts w:ascii="Atkinson Hyperlegible" w:hAnsi="Atkinson Hyperlegible"/>
        </w:rPr>
      </w:pPr>
      <w:r>
        <w:rPr>
          <w:rFonts w:ascii="Atkinson Hyperlegible" w:hAnsi="Atkinson Hyperlegible"/>
        </w:rPr>
        <w:t xml:space="preserve">Ende Familie Nummer 100064 </w:t>
      </w:r>
    </w:p>
    <w:p w:rsidR="00000000" w:rsidRDefault="00420B26">
      <w:pPr>
        <w:pStyle w:val="StandardWeb"/>
        <w:rPr>
          <w:rFonts w:ascii="Atkinson Hyperlegible" w:hAnsi="Atkinson Hyperlegible"/>
        </w:rPr>
      </w:pPr>
      <w:r>
        <w:rPr>
          <w:rFonts w:ascii="Atkinson Hyperlegible" w:hAnsi="Atkinson Hyperlegible"/>
        </w:rPr>
        <w:t xml:space="preserve">Sachgebiet: </w:t>
      </w:r>
      <w:r w:rsidR="00F2228D">
        <w:rPr>
          <w:rFonts w:ascii="Atkinson Hyperlegible" w:hAnsi="Atkinson Hyperlegible"/>
        </w:rPr>
        <w:t xml:space="preserve">G </w:t>
      </w:r>
      <w:proofErr w:type="spellStart"/>
      <w:r w:rsidR="00F2228D">
        <w:rPr>
          <w:rFonts w:ascii="Atkinson Hyperlegible" w:hAnsi="Atkinson Hyperlegible"/>
        </w:rPr>
        <w:t>Sommerfeldt</w:t>
      </w:r>
      <w:proofErr w:type="spellEnd"/>
      <w:r w:rsidR="00F2228D">
        <w:rPr>
          <w:rFonts w:ascii="Atkinson Hyperlegible" w:hAnsi="Atkinson Hyperlegible"/>
        </w:rPr>
        <w:t>, Albrecht</w:t>
      </w:r>
      <w:r w:rsidR="00F2228D">
        <w:rPr>
          <w:rFonts w:ascii="Atkinson Hyperlegible" w:hAnsi="Atkinson Hyperlegible"/>
        </w:rPr>
        <w:br/>
        <w:t xml:space="preserve">Der </w:t>
      </w:r>
      <w:proofErr w:type="spellStart"/>
      <w:r w:rsidR="00F2228D">
        <w:rPr>
          <w:rFonts w:ascii="Atkinson Hyperlegible" w:hAnsi="Atkinson Hyperlegible"/>
        </w:rPr>
        <w:t>Pesthof</w:t>
      </w:r>
      <w:proofErr w:type="spellEnd"/>
      <w:r w:rsidR="00F2228D">
        <w:rPr>
          <w:rFonts w:ascii="Atkinson Hyperlegible" w:hAnsi="Atkinson Hyperlegible"/>
        </w:rPr>
        <w:t xml:space="preserve"> </w:t>
      </w:r>
      <w:r w:rsidR="00F2228D">
        <w:rPr>
          <w:rFonts w:ascii="Atkinson Hyperlegible" w:hAnsi="Atkinson Hyperlegible"/>
        </w:rPr>
        <w:br/>
        <w:t xml:space="preserve">Hamburg 1619. Im Niemandsland zwischen Hamburg und Altona liegt der Hamburger </w:t>
      </w:r>
      <w:proofErr w:type="spellStart"/>
      <w:r w:rsidR="00F2228D">
        <w:rPr>
          <w:rFonts w:ascii="Atkinson Hyperlegible" w:hAnsi="Atkinson Hyperlegible"/>
        </w:rPr>
        <w:t>Pest</w:t>
      </w:r>
      <w:r w:rsidR="00F2228D">
        <w:rPr>
          <w:rFonts w:ascii="Atkinson Hyperlegible" w:hAnsi="Atkinson Hyperlegible"/>
        </w:rPr>
        <w:t>hof</w:t>
      </w:r>
      <w:proofErr w:type="spellEnd"/>
      <w:r w:rsidR="00F2228D">
        <w:rPr>
          <w:rFonts w:ascii="Atkinson Hyperlegible" w:hAnsi="Atkinson Hyperlegible"/>
        </w:rPr>
        <w:t xml:space="preserve">, eine mildtätige Stiftung für mittellose Kranke und geistig Verwirrte. Außer dem Husten und Klagen der von Schwindsucht oder Gliederschwund geplagten Patienten eigentlich ein Ort düsteren Friedens. Bis ein grausamer Mord in den Kellergewölben des Hofs </w:t>
      </w:r>
      <w:r w:rsidR="00F2228D">
        <w:rPr>
          <w:rFonts w:ascii="Atkinson Hyperlegible" w:hAnsi="Atkinson Hyperlegible"/>
        </w:rPr>
        <w:t>die Bewohner erschüttert. Nur kann die geistig verwirrte Täterin sich nicht zu der Tat äußern. Doch wie ist es ihr gelungen, zu nächtlicher Stunde ihre versperrte Unterkunft zu verlassen und in das unterirdische Gewölbe zu gelangen? Weitere mysteriöse Tode</w:t>
      </w:r>
      <w:r w:rsidR="00F2228D">
        <w:rPr>
          <w:rFonts w:ascii="Atkinson Hyperlegible" w:hAnsi="Atkinson Hyperlegible"/>
        </w:rPr>
        <w:t xml:space="preserve">sfälle und Vorkommnisse werfen neue Fragen auf. </w:t>
      </w:r>
      <w:r w:rsidR="00F2228D">
        <w:rPr>
          <w:rFonts w:ascii="Atkinson Hyperlegible" w:hAnsi="Atkinson Hyperlegible"/>
        </w:rPr>
        <w:lastRenderedPageBreak/>
        <w:t>Sind die Schuldigen im angeschlossenen Tollhaus zu finden, oder gibt es eine andere Erklärung für die Verbrechen? Handelt es sich lediglich um unglückliche Zufälle, wie Pestmeister Möhring meint? Der Hamburge</w:t>
      </w:r>
      <w:r w:rsidR="00F2228D">
        <w:rPr>
          <w:rFonts w:ascii="Atkinson Hyperlegible" w:hAnsi="Atkinson Hyperlegible"/>
        </w:rPr>
        <w:t xml:space="preserve">r Kaufmann Merten </w:t>
      </w:r>
      <w:proofErr w:type="spellStart"/>
      <w:r w:rsidR="00F2228D">
        <w:rPr>
          <w:rFonts w:ascii="Atkinson Hyperlegible" w:hAnsi="Atkinson Hyperlegible"/>
        </w:rPr>
        <w:t>Overdiek</w:t>
      </w:r>
      <w:proofErr w:type="spellEnd"/>
      <w:r w:rsidR="00F2228D">
        <w:rPr>
          <w:rFonts w:ascii="Atkinson Hyperlegible" w:hAnsi="Atkinson Hyperlegible"/>
        </w:rPr>
        <w:t xml:space="preserve"> beschließt, dem Geheimnis auf den Grund zu gehen. Kein einfaches Unterfangen, denn es ist schwierig, unauffällig zu ermitteln, wenn man seine Anwesenheit von Rechtswegen mit einer Lepraklapper kundtun muss. Unerwartete Hilfe beko</w:t>
      </w:r>
      <w:r w:rsidR="00F2228D">
        <w:rPr>
          <w:rFonts w:ascii="Atkinson Hyperlegible" w:hAnsi="Atkinson Hyperlegible"/>
        </w:rPr>
        <w:t>mmt er dabei von der Pflegefrau Maria, deren Argwohn gegenüber den Vorkommnissen auf dem Hof ebenfalls erwacht ist.</w:t>
      </w:r>
      <w:r w:rsidR="00F2228D">
        <w:rPr>
          <w:rFonts w:ascii="Atkinson Hyperlegible" w:hAnsi="Atkinson Hyperlegible"/>
        </w:rPr>
        <w:br/>
        <w:t>Gelesen von Malte Kühn</w:t>
      </w:r>
      <w:r w:rsidR="00F2228D">
        <w:rPr>
          <w:rFonts w:ascii="Atkinson Hyperlegible" w:hAnsi="Atkinson Hyperlegible"/>
        </w:rPr>
        <w:br/>
        <w:t>Ort: o.O. Verlag: Selbstverlag Jahr: 2022</w:t>
      </w:r>
      <w:r w:rsidR="00F2228D">
        <w:rPr>
          <w:rFonts w:ascii="Atkinson Hyperlegible" w:hAnsi="Atkinson Hyperlegible"/>
        </w:rPr>
        <w:br/>
        <w:t xml:space="preserve">1 CD. 539 Minuten Titelnummer: 83439 </w:t>
      </w:r>
    </w:p>
    <w:p w:rsidR="00000000" w:rsidRDefault="00420B26">
      <w:pPr>
        <w:pStyle w:val="StandardWeb"/>
        <w:rPr>
          <w:rFonts w:ascii="Atkinson Hyperlegible" w:hAnsi="Atkinson Hyperlegible"/>
        </w:rPr>
      </w:pPr>
      <w:r>
        <w:rPr>
          <w:rFonts w:ascii="Atkinson Hyperlegible" w:hAnsi="Atkinson Hyperlegible"/>
        </w:rPr>
        <w:t xml:space="preserve">Sachgebiet: </w:t>
      </w:r>
      <w:r w:rsidR="00F2228D">
        <w:rPr>
          <w:rFonts w:ascii="Atkinson Hyperlegible" w:hAnsi="Atkinson Hyperlegible"/>
        </w:rPr>
        <w:t xml:space="preserve">G </w:t>
      </w:r>
      <w:proofErr w:type="spellStart"/>
      <w:r w:rsidR="00F2228D">
        <w:rPr>
          <w:rFonts w:ascii="Atkinson Hyperlegible" w:hAnsi="Atkinson Hyperlegible"/>
        </w:rPr>
        <w:t>Sommerfeldt</w:t>
      </w:r>
      <w:proofErr w:type="spellEnd"/>
      <w:r w:rsidR="00F2228D">
        <w:rPr>
          <w:rFonts w:ascii="Atkinson Hyperlegible" w:hAnsi="Atkinson Hyperlegible"/>
        </w:rPr>
        <w:t>, Albrecht</w:t>
      </w:r>
      <w:r w:rsidR="00F2228D">
        <w:rPr>
          <w:rFonts w:ascii="Atkinson Hyperlegible" w:hAnsi="Atkinson Hyperlegible"/>
        </w:rPr>
        <w:br/>
        <w:t>Ga</w:t>
      </w:r>
      <w:r w:rsidR="00F2228D">
        <w:rPr>
          <w:rFonts w:ascii="Atkinson Hyperlegible" w:hAnsi="Atkinson Hyperlegible"/>
        </w:rPr>
        <w:t>ssengeflüster</w:t>
      </w:r>
      <w:r w:rsidR="00DD7B48">
        <w:rPr>
          <w:rFonts w:ascii="Atkinson Hyperlegible" w:hAnsi="Atkinson Hyperlegible"/>
        </w:rPr>
        <w:t xml:space="preserve"> - </w:t>
      </w:r>
      <w:bookmarkStart w:id="0" w:name="_GoBack"/>
      <w:bookmarkEnd w:id="0"/>
      <w:r w:rsidR="00F2228D">
        <w:rPr>
          <w:rFonts w:ascii="Atkinson Hyperlegible" w:hAnsi="Atkinson Hyperlegible"/>
        </w:rPr>
        <w:t xml:space="preserve">schwarze historische Geschichten </w:t>
      </w:r>
      <w:r w:rsidR="00F2228D">
        <w:rPr>
          <w:rFonts w:ascii="Atkinson Hyperlegible" w:hAnsi="Atkinson Hyperlegible"/>
        </w:rPr>
        <w:br/>
        <w:t>In nächtlichen Runden stecken Halunken, Bettler, Dirnen und Musketiere verstohlen die Köpfe zusammen und teilen manch dunkles Geheimnis miteinander. Einige Geschichten werden nur hinter vorgehaltener Hand erz</w:t>
      </w:r>
      <w:r w:rsidR="00F2228D">
        <w:rPr>
          <w:rFonts w:ascii="Atkinson Hyperlegible" w:hAnsi="Atkinson Hyperlegible"/>
        </w:rPr>
        <w:t>ählt, andere gar geflüstert. Finstere Straßenlegenden, die von Leichenräubern, Teufelsbuhlen, Schiffbrüchigen, Einbrechern und Brudermördern erzählen. Aber ebenso von Einfallsreichtum, unbändigem Überlebenswillen, Loyalität und Gerechtigkeit. Willst auch D</w:t>
      </w:r>
      <w:r w:rsidR="00F2228D">
        <w:rPr>
          <w:rFonts w:ascii="Atkinson Hyperlegible" w:hAnsi="Atkinson Hyperlegible"/>
        </w:rPr>
        <w:t xml:space="preserve">u sie hören? Dann setz dich zu den abgerissenen Gestalten und lausche vier schwarzen Geschichten aus längst vergangenen, düsteren Zeiten. </w:t>
      </w:r>
      <w:r w:rsidR="00F2228D">
        <w:rPr>
          <w:rFonts w:ascii="Atkinson Hyperlegible" w:hAnsi="Atkinson Hyperlegible"/>
        </w:rPr>
        <w:br/>
        <w:t>Gelesen von Malte Kühn</w:t>
      </w:r>
      <w:r w:rsidR="00F2228D">
        <w:rPr>
          <w:rFonts w:ascii="Atkinson Hyperlegible" w:hAnsi="Atkinson Hyperlegible"/>
        </w:rPr>
        <w:br/>
        <w:t>Ort: o.O. Verlag: Selbstverlag Jahr: 2022</w:t>
      </w:r>
      <w:r w:rsidR="00F2228D">
        <w:rPr>
          <w:rFonts w:ascii="Atkinson Hyperlegible" w:hAnsi="Atkinson Hyperlegible"/>
        </w:rPr>
        <w:br/>
        <w:t xml:space="preserve">1 CD. 403 Minuten Titelnummer: 83463 </w:t>
      </w:r>
    </w:p>
    <w:p w:rsidR="00000000" w:rsidRDefault="00F2228D">
      <w:pPr>
        <w:pStyle w:val="berschrift2"/>
        <w:rPr>
          <w:rFonts w:ascii="Atkinson Hyperlegible" w:eastAsia="Times New Roman" w:hAnsi="Atkinson Hyperlegible"/>
        </w:rPr>
      </w:pPr>
      <w:r>
        <w:rPr>
          <w:rFonts w:ascii="Atkinson Hyperlegible" w:eastAsia="Times New Roman" w:hAnsi="Atkinson Hyperlegible"/>
        </w:rPr>
        <w:t>Humor – Satire</w:t>
      </w:r>
    </w:p>
    <w:p w:rsidR="00000000" w:rsidRDefault="00420B26">
      <w:pPr>
        <w:pStyle w:val="StandardWeb"/>
        <w:rPr>
          <w:rFonts w:ascii="Atkinson Hyperlegible" w:hAnsi="Atkinson Hyperlegible"/>
        </w:rPr>
      </w:pPr>
      <w:r>
        <w:rPr>
          <w:rFonts w:ascii="Atkinson Hyperlegible" w:hAnsi="Atkinson Hyperlegible"/>
        </w:rPr>
        <w:t xml:space="preserve">Sachgebiet: </w:t>
      </w:r>
      <w:r w:rsidR="00F2228D">
        <w:rPr>
          <w:rFonts w:ascii="Atkinson Hyperlegible" w:hAnsi="Atkinson Hyperlegible"/>
        </w:rPr>
        <w:t>H Riedel, Susanne M.</w:t>
      </w:r>
      <w:r w:rsidR="00F2228D">
        <w:rPr>
          <w:rFonts w:ascii="Atkinson Hyperlegible" w:hAnsi="Atkinson Hyperlegible"/>
        </w:rPr>
        <w:br/>
        <w:t xml:space="preserve">Ich hab mit Ingwertee gegoogelt </w:t>
      </w:r>
      <w:r w:rsidR="00F2228D">
        <w:rPr>
          <w:rFonts w:ascii="Atkinson Hyperlegible" w:hAnsi="Atkinson Hyperlegible"/>
        </w:rPr>
        <w:br/>
        <w:t>Jenseits der vierzig ist die Autokorrektur des Lebens besonders aktiv: Party heißt jetzt Brunch, aus Fun wird Funktionskleidung und aus der Schwiegermutter eine zickende Zeitbombe. Susann</w:t>
      </w:r>
      <w:r w:rsidR="00F2228D">
        <w:rPr>
          <w:rFonts w:ascii="Atkinson Hyperlegible" w:hAnsi="Atkinson Hyperlegible"/>
        </w:rPr>
        <w:t>e Riedel hat mächtig Alltag. Davon erzählt sie mit zartbitterem Humor, reichlich Wortwitz und heiterer Unerschrockenheit.</w:t>
      </w:r>
      <w:r w:rsidR="00F2228D">
        <w:rPr>
          <w:rFonts w:ascii="Atkinson Hyperlegible" w:hAnsi="Atkinson Hyperlegible"/>
        </w:rPr>
        <w:br/>
        <w:t>Gelesen von Barbara Schatz</w:t>
      </w:r>
      <w:r w:rsidR="00F2228D">
        <w:rPr>
          <w:rFonts w:ascii="Atkinson Hyperlegible" w:hAnsi="Atkinson Hyperlegible"/>
        </w:rPr>
        <w:br/>
        <w:t>Ort: Berlin Verlag: Satyr Jahr: 2021</w:t>
      </w:r>
      <w:r w:rsidR="00F2228D">
        <w:rPr>
          <w:rFonts w:ascii="Atkinson Hyperlegible" w:hAnsi="Atkinson Hyperlegible"/>
        </w:rPr>
        <w:br/>
        <w:t xml:space="preserve">1 CD. 267 Minuten Titelnummer: 83462 </w:t>
      </w:r>
    </w:p>
    <w:p w:rsidR="00000000" w:rsidRDefault="00420B26">
      <w:pPr>
        <w:pStyle w:val="StandardWeb"/>
        <w:rPr>
          <w:rFonts w:ascii="Atkinson Hyperlegible" w:hAnsi="Atkinson Hyperlegible"/>
        </w:rPr>
      </w:pPr>
      <w:r>
        <w:rPr>
          <w:rFonts w:ascii="Atkinson Hyperlegible" w:hAnsi="Atkinson Hyperlegible"/>
        </w:rPr>
        <w:t xml:space="preserve">Sachgebiet: </w:t>
      </w:r>
      <w:r w:rsidR="00F2228D">
        <w:rPr>
          <w:rFonts w:ascii="Atkinson Hyperlegible" w:hAnsi="Atkinson Hyperlegible"/>
        </w:rPr>
        <w:t>H Schmitz, Ralf</w:t>
      </w:r>
      <w:r w:rsidR="00F2228D">
        <w:rPr>
          <w:rFonts w:ascii="Atkinson Hyperlegible" w:hAnsi="Atkinson Hyperlegible"/>
        </w:rPr>
        <w:br/>
      </w:r>
      <w:proofErr w:type="spellStart"/>
      <w:r w:rsidR="00F2228D">
        <w:rPr>
          <w:rFonts w:ascii="Atkinson Hyperlegible" w:hAnsi="Atkinson Hyperlegible"/>
        </w:rPr>
        <w:t>Ralf</w:t>
      </w:r>
      <w:proofErr w:type="spellEnd"/>
      <w:r w:rsidR="00F2228D">
        <w:rPr>
          <w:rFonts w:ascii="Atkinson Hyperlegible" w:hAnsi="Atkinson Hyperlegible"/>
        </w:rPr>
        <w:t xml:space="preserve"> </w:t>
      </w:r>
      <w:r w:rsidR="00F2228D">
        <w:rPr>
          <w:rFonts w:ascii="Atkinson Hyperlegible" w:hAnsi="Atkinson Hyperlegible"/>
        </w:rPr>
        <w:t xml:space="preserve">Schmitz liest Ralf Schmitz, Schmitz' Katze Hunde haben Herrchen, Katzen haben Personal </w:t>
      </w:r>
      <w:r w:rsidR="00F2228D">
        <w:rPr>
          <w:rFonts w:ascii="Atkinson Hyperlegible" w:hAnsi="Atkinson Hyperlegible"/>
        </w:rPr>
        <w:br/>
        <w:t xml:space="preserve">"Hunde haben Herrchen, Katzen haben Personal"! Ralf Schmitz muss es ja wissen, </w:t>
      </w:r>
      <w:r w:rsidR="00F2228D">
        <w:rPr>
          <w:rFonts w:ascii="Atkinson Hyperlegible" w:hAnsi="Atkinson Hyperlegible"/>
        </w:rPr>
        <w:lastRenderedPageBreak/>
        <w:t xml:space="preserve">denn seit 23 Jahren lebt er mit seiner Katze zusammen. Wie WG-tauglich seine Mietze ist, </w:t>
      </w:r>
      <w:r w:rsidR="00F2228D">
        <w:rPr>
          <w:rFonts w:ascii="Atkinson Hyperlegible" w:hAnsi="Atkinson Hyperlegible"/>
        </w:rPr>
        <w:t xml:space="preserve">davon erzählt der beliebte </w:t>
      </w:r>
      <w:proofErr w:type="spellStart"/>
      <w:r w:rsidR="00F2228D">
        <w:rPr>
          <w:rFonts w:ascii="Atkinson Hyperlegible" w:hAnsi="Atkinson Hyperlegible"/>
        </w:rPr>
        <w:t>Comedian</w:t>
      </w:r>
      <w:proofErr w:type="spellEnd"/>
      <w:r w:rsidR="00F2228D">
        <w:rPr>
          <w:rFonts w:ascii="Atkinson Hyperlegible" w:hAnsi="Atkinson Hyperlegible"/>
        </w:rPr>
        <w:t xml:space="preserve"> in seinem Hörbuch: Was tun, wenn die Katze aufs Klo muss, sich den Magen verrenkt, in die Pubertät kommt, das Liebesleben empfindlich stört oder an Alzheimer leidet? "Schmitz' Katze" ist </w:t>
      </w:r>
      <w:proofErr w:type="spellStart"/>
      <w:r w:rsidR="00F2228D">
        <w:rPr>
          <w:rFonts w:ascii="Atkinson Hyperlegible" w:hAnsi="Atkinson Hyperlegible"/>
        </w:rPr>
        <w:t>pickepackevoll</w:t>
      </w:r>
      <w:proofErr w:type="spellEnd"/>
      <w:r w:rsidR="00F2228D">
        <w:rPr>
          <w:rFonts w:ascii="Atkinson Hyperlegible" w:hAnsi="Atkinson Hyperlegible"/>
        </w:rPr>
        <w:t xml:space="preserve"> mit witzigen Anekd</w:t>
      </w:r>
      <w:r w:rsidR="00F2228D">
        <w:rPr>
          <w:rFonts w:ascii="Atkinson Hyperlegible" w:hAnsi="Atkinson Hyperlegible"/>
        </w:rPr>
        <w:t>oten, hilfreichen Tipps und lustigen Gags, bei denen nicht nur Katzenfreunde auf ihre Kosten kommen!</w:t>
      </w:r>
      <w:r w:rsidR="00F2228D">
        <w:rPr>
          <w:rFonts w:ascii="Atkinson Hyperlegible" w:hAnsi="Atkinson Hyperlegible"/>
        </w:rPr>
        <w:br/>
        <w:t>Gelesen von Ralf Schmitz</w:t>
      </w:r>
      <w:r w:rsidR="00F2228D">
        <w:rPr>
          <w:rFonts w:ascii="Atkinson Hyperlegible" w:hAnsi="Atkinson Hyperlegible"/>
        </w:rPr>
        <w:br/>
        <w:t>Ort: Berlin Verlag: Argon Jahr: 2008</w:t>
      </w:r>
      <w:r w:rsidR="00F2228D">
        <w:rPr>
          <w:rFonts w:ascii="Atkinson Hyperlegible" w:hAnsi="Atkinson Hyperlegible"/>
        </w:rPr>
        <w:br/>
        <w:t xml:space="preserve">1 CD. 213 Minuten Titelnummer: 83473 </w:t>
      </w:r>
    </w:p>
    <w:p w:rsidR="00000000" w:rsidRDefault="00F2228D">
      <w:pPr>
        <w:pStyle w:val="berschrift2"/>
        <w:rPr>
          <w:rFonts w:ascii="Atkinson Hyperlegible" w:eastAsia="Times New Roman" w:hAnsi="Atkinson Hyperlegible"/>
        </w:rPr>
      </w:pPr>
      <w:r>
        <w:rPr>
          <w:rFonts w:ascii="Atkinson Hyperlegible" w:eastAsia="Times New Roman" w:hAnsi="Atkinson Hyperlegible"/>
        </w:rPr>
        <w:t>Biographien – Erinnerungen – Tagebücher – Briefe</w:t>
      </w:r>
    </w:p>
    <w:p w:rsidR="00000000" w:rsidRDefault="00420B26">
      <w:pPr>
        <w:pStyle w:val="StandardWeb"/>
        <w:rPr>
          <w:rFonts w:ascii="Atkinson Hyperlegible" w:hAnsi="Atkinson Hyperlegible"/>
        </w:rPr>
      </w:pPr>
      <w:r>
        <w:rPr>
          <w:rFonts w:ascii="Atkinson Hyperlegible" w:hAnsi="Atkinson Hyperlegible"/>
        </w:rPr>
        <w:t xml:space="preserve">Sachgebiet: </w:t>
      </w:r>
      <w:r w:rsidR="00F2228D">
        <w:rPr>
          <w:rFonts w:ascii="Atkinson Hyperlegible" w:hAnsi="Atkinson Hyperlegible"/>
        </w:rPr>
        <w:t>J Jones, Olivia</w:t>
      </w:r>
      <w:r w:rsidR="00F2228D">
        <w:rPr>
          <w:rFonts w:ascii="Atkinson Hyperlegible" w:hAnsi="Atkinson Hyperlegible"/>
        </w:rPr>
        <w:br/>
        <w:t xml:space="preserve">Ungeschminkt: mein schrilles Doppelleben. </w:t>
      </w:r>
      <w:r w:rsidR="00F2228D">
        <w:rPr>
          <w:rFonts w:ascii="Atkinson Hyperlegible" w:hAnsi="Atkinson Hyperlegible"/>
        </w:rPr>
        <w:br/>
        <w:t xml:space="preserve">Deutschlands bekannteste Drag Queen, selbsternannte Multifunktions-Transe und Bürgermeisterin von St. Pauli - Olivia Jones schillert in allen Farben des Regenbogens und steht für Vielfalt, </w:t>
      </w:r>
      <w:r w:rsidR="00F2228D">
        <w:rPr>
          <w:rFonts w:ascii="Atkinson Hyperlegible" w:hAnsi="Atkinson Hyperlegible"/>
        </w:rPr>
        <w:t>Toleranz und eine klare politische Haltung. Aber wie sieht das ungeschminkte Leben dieses Paradiesvogels aus? Olivia Jones' Welt ist extrovertiert, glitzernd, aber auch liebevoll und wertschätzend - in ihrem Umfeld kann jeder so sein, wie er ist. In diesem</w:t>
      </w:r>
      <w:r w:rsidR="00F2228D">
        <w:rPr>
          <w:rFonts w:ascii="Atkinson Hyperlegible" w:hAnsi="Atkinson Hyperlegible"/>
        </w:rPr>
        <w:t xml:space="preserve"> Buch finden sich Geschichten von Enttäuschungen, familiären Tragödien, von Armut, Liebe, Humor, Durchhaltevermögen und vor allem von der Freude am bunten Leben in all seinen Facetten.</w:t>
      </w:r>
      <w:r w:rsidR="00F2228D">
        <w:rPr>
          <w:rFonts w:ascii="Atkinson Hyperlegible" w:hAnsi="Atkinson Hyperlegible"/>
        </w:rPr>
        <w:br/>
        <w:t>Gelesen von Olivia Jones</w:t>
      </w:r>
      <w:r w:rsidR="00F2228D">
        <w:rPr>
          <w:rFonts w:ascii="Atkinson Hyperlegible" w:hAnsi="Atkinson Hyperlegible"/>
        </w:rPr>
        <w:br/>
        <w:t xml:space="preserve">Ort: </w:t>
      </w:r>
      <w:proofErr w:type="spellStart"/>
      <w:r w:rsidR="00F2228D">
        <w:rPr>
          <w:rFonts w:ascii="Atkinson Hyperlegible" w:hAnsi="Atkinson Hyperlegible"/>
        </w:rPr>
        <w:t>Copenhagen</w:t>
      </w:r>
      <w:proofErr w:type="spellEnd"/>
      <w:r w:rsidR="00F2228D">
        <w:rPr>
          <w:rFonts w:ascii="Atkinson Hyperlegible" w:hAnsi="Atkinson Hyperlegible"/>
        </w:rPr>
        <w:t xml:space="preserve"> Verlag: SAGA Egmont Jahr: 2021</w:t>
      </w:r>
      <w:r w:rsidR="00F2228D">
        <w:rPr>
          <w:rFonts w:ascii="Atkinson Hyperlegible" w:hAnsi="Atkinson Hyperlegible"/>
        </w:rPr>
        <w:br/>
        <w:t xml:space="preserve">1 CD. 374 Minuten Titelnummer: 83472 </w:t>
      </w:r>
    </w:p>
    <w:p w:rsidR="00000000" w:rsidRDefault="00420B26">
      <w:pPr>
        <w:pStyle w:val="StandardWeb"/>
        <w:rPr>
          <w:rFonts w:ascii="Atkinson Hyperlegible" w:hAnsi="Atkinson Hyperlegible"/>
        </w:rPr>
      </w:pPr>
      <w:r>
        <w:rPr>
          <w:rFonts w:ascii="Atkinson Hyperlegible" w:hAnsi="Atkinson Hyperlegible"/>
        </w:rPr>
        <w:t xml:space="preserve">Sachgebiet: </w:t>
      </w:r>
      <w:r w:rsidR="00F2228D">
        <w:rPr>
          <w:rFonts w:ascii="Atkinson Hyperlegible" w:hAnsi="Atkinson Hyperlegible"/>
        </w:rPr>
        <w:t>J Menuhin, Yehudi</w:t>
      </w:r>
      <w:r w:rsidR="00F2228D">
        <w:rPr>
          <w:rFonts w:ascii="Atkinson Hyperlegible" w:hAnsi="Atkinson Hyperlegible"/>
        </w:rPr>
        <w:br/>
        <w:t xml:space="preserve">Unvollendete Reise Lebenserinnerungen </w:t>
      </w:r>
      <w:r w:rsidR="00F2228D">
        <w:rPr>
          <w:rFonts w:ascii="Atkinson Hyperlegible" w:hAnsi="Atkinson Hyperlegible"/>
        </w:rPr>
        <w:br/>
        <w:t>Die Geschichte dieser fabulösen Künstlerkarriere ist bekannt. Aber vom Privatleben, den jugendlichen Träumen, "der Menschheit Frieden zu bringen", de</w:t>
      </w:r>
      <w:r w:rsidR="00F2228D">
        <w:rPr>
          <w:rFonts w:ascii="Atkinson Hyperlegible" w:hAnsi="Atkinson Hyperlegible"/>
        </w:rPr>
        <w:t>n Illusionen, die Völker durch Musik zu versöhnen, und von der großen Begabung zur Freundschaft wusste man bislang wenig.</w:t>
      </w:r>
      <w:r w:rsidR="00F2228D">
        <w:rPr>
          <w:rFonts w:ascii="Atkinson Hyperlegible" w:hAnsi="Atkinson Hyperlegible"/>
        </w:rPr>
        <w:br/>
        <w:t xml:space="preserve">Gelesen von Olaf </w:t>
      </w:r>
      <w:proofErr w:type="spellStart"/>
      <w:r w:rsidR="00F2228D">
        <w:rPr>
          <w:rFonts w:ascii="Atkinson Hyperlegible" w:hAnsi="Atkinson Hyperlegible"/>
        </w:rPr>
        <w:t>Freienstein</w:t>
      </w:r>
      <w:proofErr w:type="spellEnd"/>
      <w:r w:rsidR="00F2228D">
        <w:rPr>
          <w:rFonts w:ascii="Atkinson Hyperlegible" w:hAnsi="Atkinson Hyperlegible"/>
        </w:rPr>
        <w:br/>
        <w:t>Ort: München [u.a.] Verlag: Piper Jahr: 1976</w:t>
      </w:r>
      <w:r w:rsidR="00F2228D">
        <w:rPr>
          <w:rFonts w:ascii="Atkinson Hyperlegible" w:hAnsi="Atkinson Hyperlegible"/>
        </w:rPr>
        <w:br/>
        <w:t xml:space="preserve">1 CD. 1264 Minuten Titelnummer: 83444 </w:t>
      </w:r>
    </w:p>
    <w:p w:rsidR="00000000" w:rsidRDefault="00F2228D">
      <w:pPr>
        <w:pStyle w:val="berschrift2"/>
        <w:rPr>
          <w:rFonts w:ascii="Atkinson Hyperlegible" w:eastAsia="Times New Roman" w:hAnsi="Atkinson Hyperlegible"/>
        </w:rPr>
      </w:pPr>
      <w:r>
        <w:rPr>
          <w:rFonts w:ascii="Atkinson Hyperlegible" w:eastAsia="Times New Roman" w:hAnsi="Atkinson Hyperlegible"/>
        </w:rPr>
        <w:t>Philosophie – Psychol</w:t>
      </w:r>
      <w:r>
        <w:rPr>
          <w:rFonts w:ascii="Atkinson Hyperlegible" w:eastAsia="Times New Roman" w:hAnsi="Atkinson Hyperlegible"/>
        </w:rPr>
        <w:t>ogie – Religion – Religiöse Literatur</w:t>
      </w:r>
    </w:p>
    <w:p w:rsidR="00000000" w:rsidRDefault="00420B26">
      <w:pPr>
        <w:pStyle w:val="StandardWeb"/>
        <w:rPr>
          <w:rFonts w:ascii="Atkinson Hyperlegible" w:hAnsi="Atkinson Hyperlegible"/>
        </w:rPr>
      </w:pPr>
      <w:r>
        <w:rPr>
          <w:rFonts w:ascii="Atkinson Hyperlegible" w:hAnsi="Atkinson Hyperlegible"/>
        </w:rPr>
        <w:t xml:space="preserve">Sachgebiet: </w:t>
      </w:r>
      <w:r w:rsidR="00F2228D">
        <w:rPr>
          <w:rFonts w:ascii="Atkinson Hyperlegible" w:hAnsi="Atkinson Hyperlegible"/>
        </w:rPr>
        <w:t xml:space="preserve">L </w:t>
      </w:r>
      <w:proofErr w:type="spellStart"/>
      <w:r w:rsidR="00F2228D">
        <w:rPr>
          <w:rFonts w:ascii="Atkinson Hyperlegible" w:hAnsi="Atkinson Hyperlegible"/>
        </w:rPr>
        <w:t>Büdenbender</w:t>
      </w:r>
      <w:proofErr w:type="spellEnd"/>
      <w:r w:rsidR="00F2228D">
        <w:rPr>
          <w:rFonts w:ascii="Atkinson Hyperlegible" w:hAnsi="Atkinson Hyperlegible"/>
        </w:rPr>
        <w:t>, Elke</w:t>
      </w:r>
      <w:r w:rsidR="00F2228D">
        <w:rPr>
          <w:rFonts w:ascii="Atkinson Hyperlegible" w:hAnsi="Atkinson Hyperlegible"/>
        </w:rPr>
        <w:br/>
        <w:t xml:space="preserve">Der Tod ist mir nicht unvertraut ein Gespräch über das Leben und das Sterben </w:t>
      </w:r>
      <w:r w:rsidR="00F2228D">
        <w:rPr>
          <w:rFonts w:ascii="Atkinson Hyperlegible" w:hAnsi="Atkinson Hyperlegible"/>
        </w:rPr>
        <w:br/>
      </w:r>
      <w:r w:rsidR="00F2228D">
        <w:rPr>
          <w:rFonts w:ascii="Atkinson Hyperlegible" w:hAnsi="Atkinson Hyperlegible"/>
        </w:rPr>
        <w:lastRenderedPageBreak/>
        <w:t xml:space="preserve">Wo sind wir dem Tod begegnet, und wie verändert das unser Leben? Wie stellen sich Menschen ihren Tod vor, </w:t>
      </w:r>
      <w:r w:rsidR="00F2228D">
        <w:rPr>
          <w:rFonts w:ascii="Atkinson Hyperlegible" w:hAnsi="Atkinson Hyperlegible"/>
        </w:rPr>
        <w:t xml:space="preserve">und warum kommt es oft ganz anders? Die Juristin und Frau des Bundespräsidenten, Elke </w:t>
      </w:r>
      <w:proofErr w:type="spellStart"/>
      <w:r w:rsidR="00F2228D">
        <w:rPr>
          <w:rFonts w:ascii="Atkinson Hyperlegible" w:hAnsi="Atkinson Hyperlegible"/>
        </w:rPr>
        <w:t>Büdenbender</w:t>
      </w:r>
      <w:proofErr w:type="spellEnd"/>
      <w:r w:rsidR="00F2228D">
        <w:rPr>
          <w:rFonts w:ascii="Atkinson Hyperlegible" w:hAnsi="Atkinson Hyperlegible"/>
        </w:rPr>
        <w:t>, und der mit ihr befreundete Arzt, Theologe und Philosoph Eckhard Nagel, einer der führenden deutschen Transplantationsmediziner, sprechen offen und persönlic</w:t>
      </w:r>
      <w:r w:rsidR="00F2228D">
        <w:rPr>
          <w:rFonts w:ascii="Atkinson Hyperlegible" w:hAnsi="Atkinson Hyperlegible"/>
        </w:rPr>
        <w:t>h, klug und kenntnisreich über ein Thema, das uns alle betrifft.</w:t>
      </w:r>
      <w:r w:rsidR="00F2228D">
        <w:rPr>
          <w:rFonts w:ascii="Atkinson Hyperlegible" w:hAnsi="Atkinson Hyperlegible"/>
        </w:rPr>
        <w:br/>
        <w:t xml:space="preserve">Gelesen von Gabriele </w:t>
      </w:r>
      <w:proofErr w:type="spellStart"/>
      <w:r w:rsidR="00F2228D">
        <w:rPr>
          <w:rFonts w:ascii="Atkinson Hyperlegible" w:hAnsi="Atkinson Hyperlegible"/>
        </w:rPr>
        <w:t>Borgemeister</w:t>
      </w:r>
      <w:proofErr w:type="spellEnd"/>
      <w:r w:rsidR="00F2228D">
        <w:rPr>
          <w:rFonts w:ascii="Atkinson Hyperlegible" w:hAnsi="Atkinson Hyperlegible"/>
        </w:rPr>
        <w:br/>
        <w:t xml:space="preserve">Ort: Berlin Verlag: </w:t>
      </w:r>
      <w:proofErr w:type="spellStart"/>
      <w:r w:rsidR="00F2228D">
        <w:rPr>
          <w:rFonts w:ascii="Atkinson Hyperlegible" w:hAnsi="Atkinson Hyperlegible"/>
        </w:rPr>
        <w:t>Ullstein</w:t>
      </w:r>
      <w:proofErr w:type="spellEnd"/>
      <w:r w:rsidR="00F2228D">
        <w:rPr>
          <w:rFonts w:ascii="Atkinson Hyperlegible" w:hAnsi="Atkinson Hyperlegible"/>
        </w:rPr>
        <w:t xml:space="preserve"> </w:t>
      </w:r>
      <w:proofErr w:type="spellStart"/>
      <w:r w:rsidR="00F2228D">
        <w:rPr>
          <w:rFonts w:ascii="Atkinson Hyperlegible" w:hAnsi="Atkinson Hyperlegible"/>
        </w:rPr>
        <w:t>Ebooks</w:t>
      </w:r>
      <w:proofErr w:type="spellEnd"/>
      <w:r w:rsidR="00F2228D">
        <w:rPr>
          <w:rFonts w:ascii="Atkinson Hyperlegible" w:hAnsi="Atkinson Hyperlegible"/>
        </w:rPr>
        <w:t xml:space="preserve"> Jahr: 2022</w:t>
      </w:r>
      <w:r w:rsidR="00F2228D">
        <w:rPr>
          <w:rFonts w:ascii="Atkinson Hyperlegible" w:hAnsi="Atkinson Hyperlegible"/>
        </w:rPr>
        <w:br/>
        <w:t xml:space="preserve">1 CD. 370 Minuten Titelnummer: 83452 </w:t>
      </w:r>
    </w:p>
    <w:p w:rsidR="00000000" w:rsidRDefault="00420B26">
      <w:pPr>
        <w:pStyle w:val="StandardWeb"/>
        <w:rPr>
          <w:rFonts w:ascii="Atkinson Hyperlegible" w:hAnsi="Atkinson Hyperlegible"/>
        </w:rPr>
      </w:pPr>
      <w:r>
        <w:rPr>
          <w:rFonts w:ascii="Atkinson Hyperlegible" w:hAnsi="Atkinson Hyperlegible"/>
        </w:rPr>
        <w:t xml:space="preserve">Sachgebiet: </w:t>
      </w:r>
      <w:r w:rsidR="00F2228D">
        <w:rPr>
          <w:rFonts w:ascii="Atkinson Hyperlegible" w:hAnsi="Atkinson Hyperlegible"/>
        </w:rPr>
        <w:t>L Camino Redaktion</w:t>
      </w:r>
      <w:r w:rsidR="00F2228D">
        <w:rPr>
          <w:rFonts w:ascii="Atkinson Hyperlegible" w:hAnsi="Atkinson Hyperlegible"/>
        </w:rPr>
        <w:br/>
        <w:t xml:space="preserve">Die schönsten Gebete zur Nacht </w:t>
      </w:r>
      <w:r w:rsidR="00F2228D">
        <w:rPr>
          <w:rFonts w:ascii="Atkinson Hyperlegible" w:hAnsi="Atkinson Hyperlegible"/>
        </w:rPr>
        <w:br/>
      </w:r>
      <w:r w:rsidR="00F2228D">
        <w:rPr>
          <w:rFonts w:ascii="Atkinson Hyperlegible" w:hAnsi="Atkinson Hyperlegible"/>
        </w:rPr>
        <w:t xml:space="preserve">Am Abend, wenn es ruhiger wird und der Trubel des Tages nachlässt, ist Gelegenheit, auf die Ereignisse des Tages zurückzublicken: auf alles Geglückte, aber auch auf das, was unerfüllt blieb. Diese Sammlung von klassischen und bekannten Abendgebeten, sowie </w:t>
      </w:r>
      <w:r w:rsidR="00F2228D">
        <w:rPr>
          <w:rFonts w:ascii="Atkinson Hyperlegible" w:hAnsi="Atkinson Hyperlegible"/>
        </w:rPr>
        <w:t xml:space="preserve">neuen Gebeten, möchte inspirieren und dazu anregen, den Tag betend abzuschließen. Mit Gebeten von Hildegard von Bingen, Franz von Assisi, Dietrich Bonhoeffer, Fabian Brand, Christian </w:t>
      </w:r>
      <w:proofErr w:type="spellStart"/>
      <w:r w:rsidR="00F2228D">
        <w:rPr>
          <w:rFonts w:ascii="Atkinson Hyperlegible" w:hAnsi="Atkinson Hyperlegible"/>
        </w:rPr>
        <w:t>Kuster</w:t>
      </w:r>
      <w:proofErr w:type="spellEnd"/>
      <w:r w:rsidR="00F2228D">
        <w:rPr>
          <w:rFonts w:ascii="Atkinson Hyperlegible" w:hAnsi="Atkinson Hyperlegible"/>
        </w:rPr>
        <w:t xml:space="preserve">, Angelika Gassner, Paul </w:t>
      </w:r>
      <w:proofErr w:type="spellStart"/>
      <w:r w:rsidR="00F2228D">
        <w:rPr>
          <w:rFonts w:ascii="Atkinson Hyperlegible" w:hAnsi="Atkinson Hyperlegible"/>
        </w:rPr>
        <w:t>Weismantel</w:t>
      </w:r>
      <w:proofErr w:type="spellEnd"/>
      <w:r w:rsidR="00F2228D">
        <w:rPr>
          <w:rFonts w:ascii="Atkinson Hyperlegible" w:hAnsi="Atkinson Hyperlegible"/>
        </w:rPr>
        <w:t xml:space="preserve"> </w:t>
      </w:r>
      <w:proofErr w:type="spellStart"/>
      <w:r w:rsidR="00F2228D">
        <w:rPr>
          <w:rFonts w:ascii="Atkinson Hyperlegible" w:hAnsi="Atkinson Hyperlegible"/>
        </w:rPr>
        <w:t>uvm</w:t>
      </w:r>
      <w:proofErr w:type="spellEnd"/>
      <w:r w:rsidR="00F2228D">
        <w:rPr>
          <w:rFonts w:ascii="Atkinson Hyperlegible" w:hAnsi="Atkinson Hyperlegible"/>
        </w:rPr>
        <w:t>.</w:t>
      </w:r>
      <w:r w:rsidR="00F2228D">
        <w:rPr>
          <w:rFonts w:ascii="Atkinson Hyperlegible" w:hAnsi="Atkinson Hyperlegible"/>
        </w:rPr>
        <w:br/>
        <w:t>Gelesen von Almuth Becker</w:t>
      </w:r>
      <w:r w:rsidR="00F2228D">
        <w:rPr>
          <w:rFonts w:ascii="Atkinson Hyperlegible" w:hAnsi="Atkinson Hyperlegible"/>
        </w:rPr>
        <w:br/>
      </w:r>
      <w:r w:rsidR="00F2228D">
        <w:rPr>
          <w:rFonts w:ascii="Atkinson Hyperlegible" w:hAnsi="Atkinson Hyperlegible"/>
        </w:rPr>
        <w:t xml:space="preserve">Ort: Stuttgart Verlag: </w:t>
      </w:r>
      <w:proofErr w:type="spellStart"/>
      <w:r w:rsidR="00F2228D">
        <w:rPr>
          <w:rFonts w:ascii="Atkinson Hyperlegible" w:hAnsi="Atkinson Hyperlegible"/>
        </w:rPr>
        <w:t>camino</w:t>
      </w:r>
      <w:proofErr w:type="spellEnd"/>
      <w:r w:rsidR="00F2228D">
        <w:rPr>
          <w:rFonts w:ascii="Atkinson Hyperlegible" w:hAnsi="Atkinson Hyperlegible"/>
        </w:rPr>
        <w:t xml:space="preserve"> Jahr: 2021</w:t>
      </w:r>
      <w:r w:rsidR="00F2228D">
        <w:rPr>
          <w:rFonts w:ascii="Atkinson Hyperlegible" w:hAnsi="Atkinson Hyperlegible"/>
        </w:rPr>
        <w:br/>
        <w:t xml:space="preserve">1 CD. 129 Minuten Titelnummer: 83449 </w:t>
      </w:r>
    </w:p>
    <w:p w:rsidR="00000000" w:rsidRDefault="00420B26">
      <w:pPr>
        <w:pStyle w:val="StandardWeb"/>
        <w:rPr>
          <w:rFonts w:ascii="Atkinson Hyperlegible" w:hAnsi="Atkinson Hyperlegible"/>
        </w:rPr>
      </w:pPr>
      <w:r>
        <w:rPr>
          <w:rFonts w:ascii="Atkinson Hyperlegible" w:hAnsi="Atkinson Hyperlegible"/>
        </w:rPr>
        <w:t xml:space="preserve">Sachgebiet: </w:t>
      </w:r>
      <w:r w:rsidR="00F2228D">
        <w:rPr>
          <w:rFonts w:ascii="Atkinson Hyperlegible" w:hAnsi="Atkinson Hyperlegible"/>
        </w:rPr>
        <w:t>L Gabriel, Markus</w:t>
      </w:r>
      <w:r w:rsidR="00F2228D">
        <w:rPr>
          <w:rFonts w:ascii="Atkinson Hyperlegible" w:hAnsi="Atkinson Hyperlegible"/>
        </w:rPr>
        <w:br/>
        <w:t xml:space="preserve">Der Mensch als Tier warum wir trotzdem nicht in die Natur passen </w:t>
      </w:r>
      <w:r w:rsidR="00F2228D">
        <w:rPr>
          <w:rFonts w:ascii="Atkinson Hyperlegible" w:hAnsi="Atkinson Hyperlegible"/>
        </w:rPr>
        <w:br/>
        <w:t>Ist der Mensch "nur" ein Tier oder sind wir die Krone der Schöpfung? Wo ist der Pl</w:t>
      </w:r>
      <w:r w:rsidR="00F2228D">
        <w:rPr>
          <w:rFonts w:ascii="Atkinson Hyperlegible" w:hAnsi="Atkinson Hyperlegible"/>
        </w:rPr>
        <w:t xml:space="preserve">atz des Menschen in der Natur? Markus Gabriel, Inhaber des Lehrstuhls für Erkenntnistheorie, Philosophie der Neuzeit und der Gegenwart an der Universität Bonn, setzt sich mit diesen Fragen offen, klug und vorurteilsfrei auseinander und verbindet dabei auf </w:t>
      </w:r>
      <w:r w:rsidR="00F2228D">
        <w:rPr>
          <w:rFonts w:ascii="Atkinson Hyperlegible" w:hAnsi="Atkinson Hyperlegible"/>
        </w:rPr>
        <w:t>beeindruckende Weise neueste naturwissenschaftl</w:t>
      </w:r>
      <w:r w:rsidR="00076CB5">
        <w:rPr>
          <w:rFonts w:ascii="Atkinson Hyperlegible" w:hAnsi="Atkinson Hyperlegible"/>
        </w:rPr>
        <w:t>iche Erkenntnisse mit zeitgemäß</w:t>
      </w:r>
      <w:r w:rsidR="00F2228D">
        <w:rPr>
          <w:rFonts w:ascii="Atkinson Hyperlegible" w:hAnsi="Atkinson Hyperlegible"/>
        </w:rPr>
        <w:t>er Philosophie.</w:t>
      </w:r>
      <w:r w:rsidR="00F2228D">
        <w:rPr>
          <w:rFonts w:ascii="Atkinson Hyperlegible" w:hAnsi="Atkinson Hyperlegible"/>
        </w:rPr>
        <w:br/>
        <w:t xml:space="preserve">Gelesen von Bodo </w:t>
      </w:r>
      <w:proofErr w:type="spellStart"/>
      <w:r w:rsidR="00F2228D">
        <w:rPr>
          <w:rFonts w:ascii="Atkinson Hyperlegible" w:hAnsi="Atkinson Hyperlegible"/>
        </w:rPr>
        <w:t>Krumwiede</w:t>
      </w:r>
      <w:proofErr w:type="spellEnd"/>
      <w:r w:rsidR="00F2228D">
        <w:rPr>
          <w:rFonts w:ascii="Atkinson Hyperlegible" w:hAnsi="Atkinson Hyperlegible"/>
        </w:rPr>
        <w:br/>
        <w:t xml:space="preserve">Ort: Berlin Verlag: </w:t>
      </w:r>
      <w:proofErr w:type="spellStart"/>
      <w:r w:rsidR="00F2228D">
        <w:rPr>
          <w:rFonts w:ascii="Atkinson Hyperlegible" w:hAnsi="Atkinson Hyperlegible"/>
        </w:rPr>
        <w:t>Ullstein</w:t>
      </w:r>
      <w:proofErr w:type="spellEnd"/>
      <w:r w:rsidR="00F2228D">
        <w:rPr>
          <w:rFonts w:ascii="Atkinson Hyperlegible" w:hAnsi="Atkinson Hyperlegible"/>
        </w:rPr>
        <w:t xml:space="preserve"> Jahr: [2022]</w:t>
      </w:r>
      <w:r w:rsidR="00F2228D">
        <w:rPr>
          <w:rFonts w:ascii="Atkinson Hyperlegible" w:hAnsi="Atkinson Hyperlegible"/>
        </w:rPr>
        <w:br/>
        <w:t xml:space="preserve">1 CD. 695 Minuten Titelnummer: 83441 </w:t>
      </w:r>
    </w:p>
    <w:p w:rsidR="00000000" w:rsidRDefault="00420B26">
      <w:pPr>
        <w:pStyle w:val="StandardWeb"/>
        <w:rPr>
          <w:rFonts w:ascii="Atkinson Hyperlegible" w:hAnsi="Atkinson Hyperlegible"/>
        </w:rPr>
      </w:pPr>
      <w:r>
        <w:rPr>
          <w:rFonts w:ascii="Atkinson Hyperlegible" w:hAnsi="Atkinson Hyperlegible"/>
        </w:rPr>
        <w:t xml:space="preserve">Sachgebiet: </w:t>
      </w:r>
      <w:r w:rsidR="00F2228D">
        <w:rPr>
          <w:rFonts w:ascii="Atkinson Hyperlegible" w:hAnsi="Atkinson Hyperlegible"/>
        </w:rPr>
        <w:t>L Jäger, Lorenz</w:t>
      </w:r>
      <w:r w:rsidR="00F2228D">
        <w:rPr>
          <w:rFonts w:ascii="Atkinson Hyperlegible" w:hAnsi="Atkinson Hyperlegible"/>
        </w:rPr>
        <w:br/>
        <w:t>Heidegger ein deutsches Leb</w:t>
      </w:r>
      <w:r w:rsidR="00F2228D">
        <w:rPr>
          <w:rFonts w:ascii="Atkinson Hyperlegible" w:hAnsi="Atkinson Hyperlegible"/>
        </w:rPr>
        <w:t xml:space="preserve">en </w:t>
      </w:r>
      <w:r w:rsidR="00F2228D">
        <w:rPr>
          <w:rFonts w:ascii="Atkinson Hyperlegible" w:hAnsi="Atkinson Hyperlegible"/>
        </w:rPr>
        <w:br/>
        <w:t>Martin Heidegger zählt zu den wirkmächtigsten Denkern des 20. Jahrhunderts zugleich ist er einer der umstrittensten, nicht zuletzt aufgrund seiner Parteinahme für den Nationalsozialismus 1933. Basierend auf neuesten Quellen erzählt Lorenz Jäger das Leb</w:t>
      </w:r>
      <w:r w:rsidR="00F2228D">
        <w:rPr>
          <w:rFonts w:ascii="Atkinson Hyperlegible" w:hAnsi="Atkinson Hyperlegible"/>
        </w:rPr>
        <w:t>en des Philosophen, der den Menschen und sein Dasein in der Welt auf ganz neue Weise gedacht hat.</w:t>
      </w:r>
      <w:r w:rsidR="00F2228D">
        <w:rPr>
          <w:rFonts w:ascii="Atkinson Hyperlegible" w:hAnsi="Atkinson Hyperlegible"/>
        </w:rPr>
        <w:br/>
        <w:t>Gelesen von Stefan Grimmeisen</w:t>
      </w:r>
      <w:r w:rsidR="00F2228D">
        <w:rPr>
          <w:rFonts w:ascii="Atkinson Hyperlegible" w:hAnsi="Atkinson Hyperlegible"/>
        </w:rPr>
        <w:br/>
      </w:r>
      <w:r w:rsidR="00F2228D">
        <w:rPr>
          <w:rFonts w:ascii="Atkinson Hyperlegible" w:hAnsi="Atkinson Hyperlegible"/>
        </w:rPr>
        <w:lastRenderedPageBreak/>
        <w:t>Ort: Reinbek Verlag: Rowohlt E-Book Jahr: 2021</w:t>
      </w:r>
      <w:r w:rsidR="00F2228D">
        <w:rPr>
          <w:rFonts w:ascii="Atkinson Hyperlegible" w:hAnsi="Atkinson Hyperlegible"/>
        </w:rPr>
        <w:br/>
        <w:t xml:space="preserve">1 CD. 1305 Minuten Titelnummer: 83453 </w:t>
      </w:r>
    </w:p>
    <w:p w:rsidR="00000000" w:rsidRDefault="00420B26">
      <w:pPr>
        <w:pStyle w:val="StandardWeb"/>
        <w:rPr>
          <w:rFonts w:ascii="Atkinson Hyperlegible" w:hAnsi="Atkinson Hyperlegible"/>
        </w:rPr>
      </w:pPr>
      <w:r>
        <w:rPr>
          <w:rFonts w:ascii="Atkinson Hyperlegible" w:hAnsi="Atkinson Hyperlegible"/>
        </w:rPr>
        <w:t xml:space="preserve">Sachgebiet: </w:t>
      </w:r>
      <w:r w:rsidR="00F2228D">
        <w:rPr>
          <w:rFonts w:ascii="Atkinson Hyperlegible" w:hAnsi="Atkinson Hyperlegible"/>
        </w:rPr>
        <w:t xml:space="preserve">L </w:t>
      </w:r>
      <w:proofErr w:type="spellStart"/>
      <w:r w:rsidR="00F2228D">
        <w:rPr>
          <w:rFonts w:ascii="Atkinson Hyperlegible" w:hAnsi="Atkinson Hyperlegible"/>
        </w:rPr>
        <w:t>Kurschus</w:t>
      </w:r>
      <w:proofErr w:type="spellEnd"/>
      <w:r w:rsidR="00F2228D">
        <w:rPr>
          <w:rFonts w:ascii="Atkinson Hyperlegible" w:hAnsi="Atkinson Hyperlegible"/>
        </w:rPr>
        <w:t>, Annette</w:t>
      </w:r>
      <w:r w:rsidR="00F2228D">
        <w:rPr>
          <w:rFonts w:ascii="Atkinson Hyperlegible" w:hAnsi="Atkinson Hyperlegible"/>
        </w:rPr>
        <w:br/>
        <w:t>Nach Gott f</w:t>
      </w:r>
      <w:r w:rsidR="00F2228D">
        <w:rPr>
          <w:rFonts w:ascii="Atkinson Hyperlegible" w:hAnsi="Atkinson Hyperlegible"/>
        </w:rPr>
        <w:t xml:space="preserve">ragen angesichts der Pandemie von Gott reden - mit Gott reden </w:t>
      </w:r>
      <w:r w:rsidR="00F2228D">
        <w:rPr>
          <w:rFonts w:ascii="Atkinson Hyperlegible" w:hAnsi="Atkinson Hyperlegible"/>
        </w:rPr>
        <w:br/>
        <w:t>Die Corona-Pandemie hat erhebliche Auswirkungen auch auf die Kirchen und ihre theologischen Äußerungen. Mancher Vorwurf über "das Schweigen der Bischöfe" meint die gesamte Kirche und vermisst ö</w:t>
      </w:r>
      <w:r w:rsidR="00F2228D">
        <w:rPr>
          <w:rFonts w:ascii="Atkinson Hyperlegible" w:hAnsi="Atkinson Hyperlegible"/>
        </w:rPr>
        <w:t>ffentliche Deutungen der pandemischen Situation durch Kirche und Theologie. Der vorliegende Band dokumentiert theologische Äußerungen aus den Jahren 2020-2022, die deutlich machen: Krisenerfahrungen theologisch zu deuten heißt nicht, Antworten auf alle Fra</w:t>
      </w:r>
      <w:r w:rsidR="00F2228D">
        <w:rPr>
          <w:rFonts w:ascii="Atkinson Hyperlegible" w:hAnsi="Atkinson Hyperlegible"/>
        </w:rPr>
        <w:t>gen zu wissen -, sondern vor allem: nach Gott zu suchen und mit Gott zu reden. Das Gebet rückt wieder ins Zentrum. Und der Mensch als Helfer Gottes.</w:t>
      </w:r>
      <w:r w:rsidR="00F2228D">
        <w:rPr>
          <w:rFonts w:ascii="Atkinson Hyperlegible" w:hAnsi="Atkinson Hyperlegible"/>
        </w:rPr>
        <w:br/>
        <w:t>Gelesen von Markus Biermann</w:t>
      </w:r>
      <w:r w:rsidR="00F2228D">
        <w:rPr>
          <w:rFonts w:ascii="Atkinson Hyperlegible" w:hAnsi="Atkinson Hyperlegible"/>
        </w:rPr>
        <w:br/>
        <w:t>Ort: Bielefeld Verlag: Luther-Verlag Jahr: 2022</w:t>
      </w:r>
      <w:r w:rsidR="00F2228D">
        <w:rPr>
          <w:rFonts w:ascii="Atkinson Hyperlegible" w:hAnsi="Atkinson Hyperlegible"/>
        </w:rPr>
        <w:br/>
        <w:t xml:space="preserve">1 CD. 303 Minuten Titelnummer: </w:t>
      </w:r>
      <w:r w:rsidR="00F2228D">
        <w:rPr>
          <w:rFonts w:ascii="Atkinson Hyperlegible" w:hAnsi="Atkinson Hyperlegible"/>
        </w:rPr>
        <w:t xml:space="preserve">83450 </w:t>
      </w:r>
    </w:p>
    <w:p w:rsidR="00000000" w:rsidRDefault="00420B26">
      <w:pPr>
        <w:pStyle w:val="StandardWeb"/>
        <w:rPr>
          <w:rFonts w:ascii="Atkinson Hyperlegible" w:hAnsi="Atkinson Hyperlegible"/>
        </w:rPr>
      </w:pPr>
      <w:r>
        <w:rPr>
          <w:rFonts w:ascii="Atkinson Hyperlegible" w:hAnsi="Atkinson Hyperlegible"/>
        </w:rPr>
        <w:t xml:space="preserve">Sachgebiet: </w:t>
      </w:r>
      <w:r w:rsidR="00F2228D">
        <w:rPr>
          <w:rFonts w:ascii="Atkinson Hyperlegible" w:hAnsi="Atkinson Hyperlegible"/>
        </w:rPr>
        <w:t xml:space="preserve">L </w:t>
      </w:r>
      <w:proofErr w:type="spellStart"/>
      <w:r w:rsidR="00F2228D">
        <w:rPr>
          <w:rFonts w:ascii="Atkinson Hyperlegible" w:hAnsi="Atkinson Hyperlegible"/>
        </w:rPr>
        <w:t>Leimgruber</w:t>
      </w:r>
      <w:proofErr w:type="spellEnd"/>
      <w:r w:rsidR="00F2228D">
        <w:rPr>
          <w:rFonts w:ascii="Atkinson Hyperlegible" w:hAnsi="Atkinson Hyperlegible"/>
        </w:rPr>
        <w:t>, Ute</w:t>
      </w:r>
      <w:r w:rsidR="00F2228D">
        <w:rPr>
          <w:rFonts w:ascii="Atkinson Hyperlegible" w:hAnsi="Atkinson Hyperlegible"/>
        </w:rPr>
        <w:br/>
      </w:r>
      <w:proofErr w:type="spellStart"/>
      <w:r w:rsidR="00F2228D">
        <w:rPr>
          <w:rFonts w:ascii="Atkinson Hyperlegible" w:hAnsi="Atkinson Hyperlegible"/>
        </w:rPr>
        <w:t>Catholic</w:t>
      </w:r>
      <w:proofErr w:type="spellEnd"/>
      <w:r w:rsidR="00F2228D">
        <w:rPr>
          <w:rFonts w:ascii="Atkinson Hyperlegible" w:hAnsi="Atkinson Hyperlegible"/>
        </w:rPr>
        <w:t xml:space="preserve"> Women Menschen aus aller Welt für eine gerechtere Kirche </w:t>
      </w:r>
      <w:r w:rsidR="00F2228D">
        <w:rPr>
          <w:rFonts w:ascii="Atkinson Hyperlegible" w:hAnsi="Atkinson Hyperlegible"/>
        </w:rPr>
        <w:br/>
        <w:t>In der katholischen Kirche ist etwas in Bewegung geraten. Frauen erheben ihre Stimme: gegen Missstände und Machtmissbrauch, gegen Diskriminierung und Gew</w:t>
      </w:r>
      <w:r w:rsidR="00F2228D">
        <w:rPr>
          <w:rFonts w:ascii="Atkinson Hyperlegible" w:hAnsi="Atkinson Hyperlegible"/>
        </w:rPr>
        <w:t xml:space="preserve">alt - für Frieden und Gleichberechtigung, für Gerechtigkeit und die Partizipation aller Geschlechter. Dieses Buch steht dafür, dass es eine weltweite und </w:t>
      </w:r>
      <w:proofErr w:type="spellStart"/>
      <w:r w:rsidR="00F2228D">
        <w:rPr>
          <w:rFonts w:ascii="Atkinson Hyperlegible" w:hAnsi="Atkinson Hyperlegible"/>
        </w:rPr>
        <w:t>plurale</w:t>
      </w:r>
      <w:proofErr w:type="spellEnd"/>
      <w:r w:rsidR="00F2228D">
        <w:rPr>
          <w:rFonts w:ascii="Atkinson Hyperlegible" w:hAnsi="Atkinson Hyperlegible"/>
        </w:rPr>
        <w:t xml:space="preserve"> Bewegung ist, aus dem Herzen der Kirche.</w:t>
      </w:r>
      <w:r w:rsidR="00F2228D">
        <w:rPr>
          <w:rFonts w:ascii="Atkinson Hyperlegible" w:hAnsi="Atkinson Hyperlegible"/>
        </w:rPr>
        <w:br/>
        <w:t>Gelesen von Petra Schulte-</w:t>
      </w:r>
      <w:proofErr w:type="spellStart"/>
      <w:r w:rsidR="00F2228D">
        <w:rPr>
          <w:rFonts w:ascii="Atkinson Hyperlegible" w:hAnsi="Atkinson Hyperlegible"/>
        </w:rPr>
        <w:t>Döhner</w:t>
      </w:r>
      <w:proofErr w:type="spellEnd"/>
      <w:r w:rsidR="00F2228D">
        <w:rPr>
          <w:rFonts w:ascii="Atkinson Hyperlegible" w:hAnsi="Atkinson Hyperlegible"/>
        </w:rPr>
        <w:br/>
        <w:t>Ort: Würzburg Verlag</w:t>
      </w:r>
      <w:r w:rsidR="00F2228D">
        <w:rPr>
          <w:rFonts w:ascii="Atkinson Hyperlegible" w:hAnsi="Atkinson Hyperlegible"/>
        </w:rPr>
        <w:t>: Echter Jahr: 2021</w:t>
      </w:r>
      <w:r w:rsidR="00F2228D">
        <w:rPr>
          <w:rFonts w:ascii="Atkinson Hyperlegible" w:hAnsi="Atkinson Hyperlegible"/>
        </w:rPr>
        <w:br/>
        <w:t xml:space="preserve">1 CD. 603 Minuten Titelnummer: 83451 </w:t>
      </w:r>
    </w:p>
    <w:p w:rsidR="00000000" w:rsidRDefault="00420B26">
      <w:pPr>
        <w:pStyle w:val="StandardWeb"/>
        <w:rPr>
          <w:rFonts w:ascii="Atkinson Hyperlegible" w:hAnsi="Atkinson Hyperlegible"/>
        </w:rPr>
      </w:pPr>
      <w:r>
        <w:rPr>
          <w:rFonts w:ascii="Atkinson Hyperlegible" w:hAnsi="Atkinson Hyperlegible"/>
        </w:rPr>
        <w:t xml:space="preserve">Sachgebiet: </w:t>
      </w:r>
      <w:r w:rsidR="00F2228D">
        <w:rPr>
          <w:rFonts w:ascii="Atkinson Hyperlegible" w:hAnsi="Atkinson Hyperlegible"/>
        </w:rPr>
        <w:t xml:space="preserve">L </w:t>
      </w:r>
      <w:proofErr w:type="spellStart"/>
      <w:r w:rsidR="00F2228D">
        <w:rPr>
          <w:rFonts w:ascii="Atkinson Hyperlegible" w:hAnsi="Atkinson Hyperlegible"/>
        </w:rPr>
        <w:t>Nachama</w:t>
      </w:r>
      <w:proofErr w:type="spellEnd"/>
      <w:r w:rsidR="00F2228D">
        <w:rPr>
          <w:rFonts w:ascii="Atkinson Hyperlegible" w:hAnsi="Atkinson Hyperlegible"/>
        </w:rPr>
        <w:t>, Andreas</w:t>
      </w:r>
      <w:r w:rsidR="00F2228D">
        <w:rPr>
          <w:rFonts w:ascii="Atkinson Hyperlegible" w:hAnsi="Atkinson Hyperlegible"/>
        </w:rPr>
        <w:br/>
        <w:t xml:space="preserve">Basiswissen Judentum </w:t>
      </w:r>
      <w:r w:rsidR="00F2228D">
        <w:rPr>
          <w:rFonts w:ascii="Atkinson Hyperlegible" w:hAnsi="Atkinson Hyperlegible"/>
        </w:rPr>
        <w:br/>
        <w:t xml:space="preserve">Ein Lehr- und </w:t>
      </w:r>
      <w:proofErr w:type="spellStart"/>
      <w:r w:rsidR="00F2228D">
        <w:rPr>
          <w:rFonts w:ascii="Atkinson Hyperlegible" w:hAnsi="Atkinson Hyperlegible"/>
        </w:rPr>
        <w:t>Lernbuch</w:t>
      </w:r>
      <w:proofErr w:type="spellEnd"/>
      <w:r w:rsidR="00F2228D">
        <w:rPr>
          <w:rFonts w:ascii="Atkinson Hyperlegible" w:hAnsi="Atkinson Hyperlegible"/>
        </w:rPr>
        <w:t xml:space="preserve"> des Judentums. Es führt ein in die Geschichte des Judentums, seine Botschaft, in Feste und Gebräuche, Regeln und was es hei</w:t>
      </w:r>
      <w:r w:rsidR="00F2228D">
        <w:rPr>
          <w:rFonts w:ascii="Atkinson Hyperlegible" w:hAnsi="Atkinson Hyperlegible"/>
        </w:rPr>
        <w:t>ßt, heute als Jude zu leben.</w:t>
      </w:r>
      <w:r w:rsidR="00F2228D">
        <w:rPr>
          <w:rFonts w:ascii="Atkinson Hyperlegible" w:hAnsi="Atkinson Hyperlegible"/>
        </w:rPr>
        <w:br/>
        <w:t xml:space="preserve">Gelesen von Marion </w:t>
      </w:r>
      <w:proofErr w:type="spellStart"/>
      <w:r w:rsidR="00F2228D">
        <w:rPr>
          <w:rFonts w:ascii="Atkinson Hyperlegible" w:hAnsi="Atkinson Hyperlegible"/>
        </w:rPr>
        <w:t>Bertling</w:t>
      </w:r>
      <w:proofErr w:type="spellEnd"/>
      <w:r w:rsidR="00F2228D">
        <w:rPr>
          <w:rFonts w:ascii="Atkinson Hyperlegible" w:hAnsi="Atkinson Hyperlegible"/>
        </w:rPr>
        <w:br/>
        <w:t>Ort: Freiburg Verlag: Herder Jahr: 2015</w:t>
      </w:r>
      <w:r w:rsidR="00F2228D">
        <w:rPr>
          <w:rFonts w:ascii="Atkinson Hyperlegible" w:hAnsi="Atkinson Hyperlegible"/>
        </w:rPr>
        <w:br/>
        <w:t xml:space="preserve">1 CD. 1400 Minuten Titelnummer: 35003 </w:t>
      </w:r>
    </w:p>
    <w:p w:rsidR="00000000" w:rsidRDefault="00420B26">
      <w:pPr>
        <w:pStyle w:val="StandardWeb"/>
        <w:rPr>
          <w:rFonts w:ascii="Atkinson Hyperlegible" w:hAnsi="Atkinson Hyperlegible"/>
        </w:rPr>
      </w:pPr>
      <w:r>
        <w:rPr>
          <w:rFonts w:ascii="Atkinson Hyperlegible" w:hAnsi="Atkinson Hyperlegible"/>
        </w:rPr>
        <w:t xml:space="preserve">Sachgebiet: </w:t>
      </w:r>
      <w:r w:rsidR="00F2228D">
        <w:rPr>
          <w:rFonts w:ascii="Atkinson Hyperlegible" w:hAnsi="Atkinson Hyperlegible"/>
        </w:rPr>
        <w:t xml:space="preserve">L </w:t>
      </w:r>
      <w:proofErr w:type="spellStart"/>
      <w:r w:rsidR="00F2228D">
        <w:rPr>
          <w:rFonts w:ascii="Atkinson Hyperlegible" w:hAnsi="Atkinson Hyperlegible"/>
        </w:rPr>
        <w:t>Roper</w:t>
      </w:r>
      <w:proofErr w:type="spellEnd"/>
      <w:r w:rsidR="00F2228D">
        <w:rPr>
          <w:rFonts w:ascii="Atkinson Hyperlegible" w:hAnsi="Atkinson Hyperlegible"/>
        </w:rPr>
        <w:t xml:space="preserve">, </w:t>
      </w:r>
      <w:proofErr w:type="spellStart"/>
      <w:r w:rsidR="00F2228D">
        <w:rPr>
          <w:rFonts w:ascii="Atkinson Hyperlegible" w:hAnsi="Atkinson Hyperlegible"/>
        </w:rPr>
        <w:t>Lyndal</w:t>
      </w:r>
      <w:proofErr w:type="spellEnd"/>
      <w:r w:rsidR="00F2228D">
        <w:rPr>
          <w:rFonts w:ascii="Atkinson Hyperlegible" w:hAnsi="Atkinson Hyperlegible"/>
        </w:rPr>
        <w:br/>
        <w:t xml:space="preserve">"Im Leben war ich Eure Plage" Luthers Welt und sein Vermächtnis </w:t>
      </w:r>
      <w:r w:rsidR="00F2228D">
        <w:rPr>
          <w:rFonts w:ascii="Atkinson Hyperlegible" w:hAnsi="Atkinson Hyperlegible"/>
        </w:rPr>
        <w:br/>
        <w:t>Zu Lebzeiten war Martin Luth</w:t>
      </w:r>
      <w:r w:rsidR="00F2228D">
        <w:rPr>
          <w:rFonts w:ascii="Atkinson Hyperlegible" w:hAnsi="Atkinson Hyperlegible"/>
        </w:rPr>
        <w:t xml:space="preserve">er äußerst umstritten. Bei Freund und Feind rief er begeisterte Zustimmung, vehemente Ablehnung, aber auch Hass hervor. Seine übergroße, dominante, oft erdrückende Persönlichkeit hinterließ unauslöschliche </w:t>
      </w:r>
      <w:r w:rsidR="00F2228D">
        <w:rPr>
          <w:rFonts w:ascii="Atkinson Hyperlegible" w:hAnsi="Atkinson Hyperlegible"/>
        </w:rPr>
        <w:lastRenderedPageBreak/>
        <w:t>Spuren in der Welt, die bis in unsere Gegenwart re</w:t>
      </w:r>
      <w:r w:rsidR="00F2228D">
        <w:rPr>
          <w:rFonts w:ascii="Atkinson Hyperlegible" w:hAnsi="Atkinson Hyperlegible"/>
        </w:rPr>
        <w:t>ichen und bis heute weiterwirken.</w:t>
      </w:r>
      <w:r w:rsidR="00F2228D">
        <w:rPr>
          <w:rFonts w:ascii="Atkinson Hyperlegible" w:hAnsi="Atkinson Hyperlegible"/>
        </w:rPr>
        <w:br/>
        <w:t>Gelesen von Christian Schellhorn</w:t>
      </w:r>
      <w:r w:rsidR="00F2228D">
        <w:rPr>
          <w:rFonts w:ascii="Atkinson Hyperlegible" w:hAnsi="Atkinson Hyperlegible"/>
        </w:rPr>
        <w:br/>
        <w:t>Ort: Stuttgart Verlag: Klett-Cotta Jahr: [2022]</w:t>
      </w:r>
      <w:r w:rsidR="00F2228D">
        <w:rPr>
          <w:rFonts w:ascii="Atkinson Hyperlegible" w:hAnsi="Atkinson Hyperlegible"/>
        </w:rPr>
        <w:br/>
        <w:t xml:space="preserve">1 CD. 562 Minuten Titelnummer: 83454 </w:t>
      </w:r>
    </w:p>
    <w:p w:rsidR="00000000" w:rsidRDefault="00420B26">
      <w:pPr>
        <w:pStyle w:val="StandardWeb"/>
        <w:rPr>
          <w:rFonts w:ascii="Atkinson Hyperlegible" w:hAnsi="Atkinson Hyperlegible"/>
        </w:rPr>
      </w:pPr>
      <w:r>
        <w:rPr>
          <w:rFonts w:ascii="Atkinson Hyperlegible" w:hAnsi="Atkinson Hyperlegible"/>
        </w:rPr>
        <w:t xml:space="preserve">Sachgebiet: </w:t>
      </w:r>
      <w:r w:rsidR="00F2228D">
        <w:rPr>
          <w:rFonts w:ascii="Atkinson Hyperlegible" w:hAnsi="Atkinson Hyperlegible"/>
        </w:rPr>
        <w:t xml:space="preserve">L </w:t>
      </w:r>
      <w:proofErr w:type="spellStart"/>
      <w:r w:rsidR="00F2228D">
        <w:rPr>
          <w:rFonts w:ascii="Atkinson Hyperlegible" w:hAnsi="Atkinson Hyperlegible"/>
        </w:rPr>
        <w:t>Vecera</w:t>
      </w:r>
      <w:proofErr w:type="spellEnd"/>
      <w:r w:rsidR="00F2228D">
        <w:rPr>
          <w:rFonts w:ascii="Atkinson Hyperlegible" w:hAnsi="Atkinson Hyperlegible"/>
        </w:rPr>
        <w:t>, Sara</w:t>
      </w:r>
      <w:r w:rsidR="00AF4FCF">
        <w:rPr>
          <w:rFonts w:ascii="Atkinson Hyperlegible" w:hAnsi="Atkinson Hyperlegible"/>
        </w:rPr>
        <w:t>h</w:t>
      </w:r>
      <w:r w:rsidR="00AF4FCF">
        <w:rPr>
          <w:rFonts w:ascii="Atkinson Hyperlegible" w:hAnsi="Atkinson Hyperlegible"/>
        </w:rPr>
        <w:br/>
        <w:t>Wie ist Jesus weiß geworden? M</w:t>
      </w:r>
      <w:r w:rsidR="00F2228D">
        <w:rPr>
          <w:rFonts w:ascii="Atkinson Hyperlegible" w:hAnsi="Atkinson Hyperlegible"/>
        </w:rPr>
        <w:t xml:space="preserve">ein Traum von einer Kirche ohne Rassismus </w:t>
      </w:r>
      <w:r w:rsidR="00F2228D">
        <w:rPr>
          <w:rFonts w:ascii="Atkinson Hyperlegible" w:hAnsi="Atkinson Hyperlegible"/>
        </w:rPr>
        <w:br/>
        <w:t>Von</w:t>
      </w:r>
      <w:r w:rsidR="00F2228D">
        <w:rPr>
          <w:rFonts w:ascii="Atkinson Hyperlegible" w:hAnsi="Atkinson Hyperlegible"/>
        </w:rPr>
        <w:t xml:space="preserve"> Anfang an war die Kirche für alle Menschen gedacht. Trotzdem gibt es auch in ihr rassistische Strukturen, die weißen Menschen meistens gar nicht auffallen. Sarah </w:t>
      </w:r>
      <w:proofErr w:type="spellStart"/>
      <w:r w:rsidR="00F2228D">
        <w:rPr>
          <w:rFonts w:ascii="Atkinson Hyperlegible" w:hAnsi="Atkinson Hyperlegible"/>
        </w:rPr>
        <w:t>Vecera</w:t>
      </w:r>
      <w:proofErr w:type="spellEnd"/>
      <w:r w:rsidR="00F2228D">
        <w:rPr>
          <w:rFonts w:ascii="Atkinson Hyperlegible" w:hAnsi="Atkinson Hyperlegible"/>
        </w:rPr>
        <w:t xml:space="preserve"> macht auf diese Strukturen aufmerksam und erklärt, wie jeder und jede etwas dagegen tu</w:t>
      </w:r>
      <w:r w:rsidR="00F2228D">
        <w:rPr>
          <w:rFonts w:ascii="Atkinson Hyperlegible" w:hAnsi="Atkinson Hyperlegible"/>
        </w:rPr>
        <w:t>n kann. So will sie ermutigen, im Sinne des christlichen Glaubens eine Kirche zu gestalten, in der sich jeder willkommen und angenommen fühlt.</w:t>
      </w:r>
      <w:r w:rsidR="00F2228D">
        <w:rPr>
          <w:rFonts w:ascii="Atkinson Hyperlegible" w:hAnsi="Atkinson Hyperlegible"/>
        </w:rPr>
        <w:br/>
        <w:t>Gelesen von Daniela Kuhn</w:t>
      </w:r>
      <w:r w:rsidR="00F2228D">
        <w:rPr>
          <w:rFonts w:ascii="Atkinson Hyperlegible" w:hAnsi="Atkinson Hyperlegible"/>
        </w:rPr>
        <w:br/>
        <w:t>Ort: Ostfildern Verlag: Patmos Verlag Jahr: 2022</w:t>
      </w:r>
      <w:r w:rsidR="00F2228D">
        <w:rPr>
          <w:rFonts w:ascii="Atkinson Hyperlegible" w:hAnsi="Atkinson Hyperlegible"/>
        </w:rPr>
        <w:br/>
        <w:t xml:space="preserve">1 CD. 410 Minuten Titelnummer: 83447 </w:t>
      </w:r>
    </w:p>
    <w:p w:rsidR="00000000" w:rsidRDefault="00420B26">
      <w:pPr>
        <w:pStyle w:val="StandardWeb"/>
        <w:rPr>
          <w:rFonts w:ascii="Atkinson Hyperlegible" w:hAnsi="Atkinson Hyperlegible"/>
        </w:rPr>
      </w:pPr>
      <w:r>
        <w:rPr>
          <w:rFonts w:ascii="Atkinson Hyperlegible" w:hAnsi="Atkinson Hyperlegible"/>
        </w:rPr>
        <w:t xml:space="preserve">Sachgebiet: </w:t>
      </w:r>
      <w:r w:rsidR="00F2228D">
        <w:rPr>
          <w:rFonts w:ascii="Atkinson Hyperlegible" w:hAnsi="Atkinson Hyperlegible"/>
        </w:rPr>
        <w:t>L Wiest, Brianna</w:t>
      </w:r>
      <w:r w:rsidR="00F2228D">
        <w:rPr>
          <w:rFonts w:ascii="Atkinson Hyperlegible" w:hAnsi="Atkinson Hyperlegible"/>
        </w:rPr>
        <w:br/>
        <w:t xml:space="preserve">101 Essays, die dein Leben verändern werden. </w:t>
      </w:r>
      <w:r w:rsidR="00F2228D">
        <w:rPr>
          <w:rFonts w:ascii="Atkinson Hyperlegible" w:hAnsi="Atkinson Hyperlegible"/>
        </w:rPr>
        <w:br/>
        <w:t>Durch ihre einfühlsame Art des Schreibens, ihr Wissen aus der Psychologie und ihre philosophische Weitsicht öffnet uns Brianna Wiest die Augen. Sie hält uns einen Spiegel vor und zeig</w:t>
      </w:r>
      <w:r w:rsidR="00F2228D">
        <w:rPr>
          <w:rFonts w:ascii="Atkinson Hyperlegible" w:hAnsi="Atkinson Hyperlegible"/>
        </w:rPr>
        <w:t xml:space="preserve">t, wie wir Denkfehler erkennen und mentale Muster durchbrechen können. Ihre Sammlung aus messerscharfen Gedanken ist gebündelte Lebenshilfe und bietet 101 Möglichkeiten für einen persönlichen Neubeginn. </w:t>
      </w:r>
      <w:r w:rsidR="00F2228D">
        <w:rPr>
          <w:rFonts w:ascii="Atkinson Hyperlegible" w:hAnsi="Atkinson Hyperlegible"/>
        </w:rPr>
        <w:br/>
        <w:t>Gelesen von Ulrike Kapfer</w:t>
      </w:r>
      <w:r w:rsidR="00F2228D">
        <w:rPr>
          <w:rFonts w:ascii="Atkinson Hyperlegible" w:hAnsi="Atkinson Hyperlegible"/>
        </w:rPr>
        <w:br/>
        <w:t>Ort: München Verlag: Audio</w:t>
      </w:r>
      <w:r w:rsidR="00F2228D">
        <w:rPr>
          <w:rFonts w:ascii="Atkinson Hyperlegible" w:hAnsi="Atkinson Hyperlegible"/>
        </w:rPr>
        <w:t xml:space="preserve"> Verlag Jahr: 2022</w:t>
      </w:r>
      <w:r w:rsidR="00F2228D">
        <w:rPr>
          <w:rFonts w:ascii="Atkinson Hyperlegible" w:hAnsi="Atkinson Hyperlegible"/>
        </w:rPr>
        <w:br/>
        <w:t xml:space="preserve">1 CD. 758 Minuten Titelnummer: 34879 </w:t>
      </w:r>
    </w:p>
    <w:p w:rsidR="00000000" w:rsidRDefault="00F2228D">
      <w:pPr>
        <w:pStyle w:val="berschrift2"/>
        <w:rPr>
          <w:rFonts w:ascii="Atkinson Hyperlegible" w:eastAsia="Times New Roman" w:hAnsi="Atkinson Hyperlegible"/>
        </w:rPr>
      </w:pPr>
      <w:r>
        <w:rPr>
          <w:rFonts w:ascii="Atkinson Hyperlegible" w:eastAsia="Times New Roman" w:hAnsi="Atkinson Hyperlegible"/>
        </w:rPr>
        <w:t>Städte – Länder – Völker – Reisen – Expeditionen</w:t>
      </w:r>
    </w:p>
    <w:p w:rsidR="00000000" w:rsidRDefault="00420B26">
      <w:pPr>
        <w:pStyle w:val="StandardWeb"/>
        <w:rPr>
          <w:rFonts w:ascii="Atkinson Hyperlegible" w:hAnsi="Atkinson Hyperlegible"/>
        </w:rPr>
      </w:pPr>
      <w:r>
        <w:rPr>
          <w:rFonts w:ascii="Atkinson Hyperlegible" w:hAnsi="Atkinson Hyperlegible"/>
        </w:rPr>
        <w:t xml:space="preserve">Sachgebiet: </w:t>
      </w:r>
      <w:r w:rsidR="00F2228D">
        <w:rPr>
          <w:rFonts w:ascii="Atkinson Hyperlegible" w:hAnsi="Atkinson Hyperlegible"/>
        </w:rPr>
        <w:t xml:space="preserve">M </w:t>
      </w:r>
      <w:proofErr w:type="spellStart"/>
      <w:r w:rsidR="00F2228D">
        <w:rPr>
          <w:rFonts w:ascii="Atkinson Hyperlegible" w:hAnsi="Atkinson Hyperlegible"/>
        </w:rPr>
        <w:t>Klauka</w:t>
      </w:r>
      <w:proofErr w:type="spellEnd"/>
      <w:r w:rsidR="00F2228D">
        <w:rPr>
          <w:rFonts w:ascii="Atkinson Hyperlegible" w:hAnsi="Atkinson Hyperlegible"/>
        </w:rPr>
        <w:t>, Martin</w:t>
      </w:r>
      <w:r w:rsidR="00F2228D">
        <w:rPr>
          <w:rFonts w:ascii="Atkinson Hyperlegible" w:hAnsi="Atkinson Hyperlegible"/>
        </w:rPr>
        <w:br/>
        <w:t>Einmal mit der Katze um die halbe Welt</w:t>
      </w:r>
      <w:r w:rsidR="00AF4FCF">
        <w:rPr>
          <w:rFonts w:ascii="Atkinson Hyperlegible" w:hAnsi="Atkinson Hyperlegible"/>
        </w:rPr>
        <w:t>. M</w:t>
      </w:r>
      <w:r w:rsidR="00F2228D">
        <w:rPr>
          <w:rFonts w:ascii="Atkinson Hyperlegible" w:hAnsi="Atkinson Hyperlegible"/>
        </w:rPr>
        <w:t xml:space="preserve">eine unglaublichen Erlebnisse mit </w:t>
      </w:r>
      <w:proofErr w:type="spellStart"/>
      <w:r w:rsidR="00F2228D">
        <w:rPr>
          <w:rFonts w:ascii="Atkinson Hyperlegible" w:hAnsi="Atkinson Hyperlegible"/>
        </w:rPr>
        <w:t>Mogli</w:t>
      </w:r>
      <w:proofErr w:type="spellEnd"/>
      <w:r w:rsidR="00F2228D">
        <w:rPr>
          <w:rFonts w:ascii="Atkinson Hyperlegible" w:hAnsi="Atkinson Hyperlegible"/>
        </w:rPr>
        <w:t xml:space="preserve"> </w:t>
      </w:r>
      <w:r w:rsidR="00F2228D">
        <w:rPr>
          <w:rFonts w:ascii="Atkinson Hyperlegible" w:hAnsi="Atkinson Hyperlegible"/>
        </w:rPr>
        <w:br/>
        <w:t>Dies ist die Geschichte einer Freundsc</w:t>
      </w:r>
      <w:r w:rsidR="00F2228D">
        <w:rPr>
          <w:rFonts w:ascii="Atkinson Hyperlegible" w:hAnsi="Atkinson Hyperlegible"/>
        </w:rPr>
        <w:t xml:space="preserve">haft zwischen dem Autor und seiner Katze </w:t>
      </w:r>
      <w:proofErr w:type="spellStart"/>
      <w:r w:rsidR="00F2228D">
        <w:rPr>
          <w:rFonts w:ascii="Atkinson Hyperlegible" w:hAnsi="Atkinson Hyperlegible"/>
        </w:rPr>
        <w:t>Mogli</w:t>
      </w:r>
      <w:proofErr w:type="spellEnd"/>
      <w:r w:rsidR="00F2228D">
        <w:rPr>
          <w:rFonts w:ascii="Atkinson Hyperlegible" w:hAnsi="Atkinson Hyperlegible"/>
        </w:rPr>
        <w:t xml:space="preserve">. Als </w:t>
      </w:r>
      <w:proofErr w:type="spellStart"/>
      <w:r w:rsidR="00F2228D">
        <w:rPr>
          <w:rFonts w:ascii="Atkinson Hyperlegible" w:hAnsi="Atkinson Hyperlegible"/>
        </w:rPr>
        <w:t>Findelkätzchen</w:t>
      </w:r>
      <w:proofErr w:type="spellEnd"/>
      <w:r w:rsidR="00F2228D">
        <w:rPr>
          <w:rFonts w:ascii="Atkinson Hyperlegible" w:hAnsi="Atkinson Hyperlegible"/>
        </w:rPr>
        <w:t xml:space="preserve"> trat </w:t>
      </w:r>
      <w:proofErr w:type="spellStart"/>
      <w:r w:rsidR="00F2228D">
        <w:rPr>
          <w:rFonts w:ascii="Atkinson Hyperlegible" w:hAnsi="Atkinson Hyperlegible"/>
        </w:rPr>
        <w:t>Mogli</w:t>
      </w:r>
      <w:proofErr w:type="spellEnd"/>
      <w:r w:rsidR="00F2228D">
        <w:rPr>
          <w:rFonts w:ascii="Atkinson Hyperlegible" w:hAnsi="Atkinson Hyperlegible"/>
        </w:rPr>
        <w:t xml:space="preserve"> in Martins Leben. Seitdem sind beide unzertrennlich. Hier beschreibt Martin ihre gemeinsame Motorradreise von Rosenheim in Deutschland über Österreich, </w:t>
      </w:r>
      <w:proofErr w:type="spellStart"/>
      <w:r w:rsidR="00F2228D">
        <w:rPr>
          <w:rFonts w:ascii="Atkinson Hyperlegible" w:hAnsi="Atkinson Hyperlegible"/>
        </w:rPr>
        <w:t>Slovenien</w:t>
      </w:r>
      <w:proofErr w:type="spellEnd"/>
      <w:r w:rsidR="00F2228D">
        <w:rPr>
          <w:rFonts w:ascii="Atkinson Hyperlegible" w:hAnsi="Atkinson Hyperlegible"/>
        </w:rPr>
        <w:t>, Kroatien, Bosni</w:t>
      </w:r>
      <w:r w:rsidR="00F2228D">
        <w:rPr>
          <w:rFonts w:ascii="Atkinson Hyperlegible" w:hAnsi="Atkinson Hyperlegible"/>
        </w:rPr>
        <w:t>en, Montenegro, Albanien, Mazedonien, Griechenland und die Türkei bis nach Dubai. Von dort versuchen sie, bis nach Nepal zu gelangen.</w:t>
      </w:r>
      <w:r w:rsidR="00F2228D">
        <w:rPr>
          <w:rFonts w:ascii="Atkinson Hyperlegible" w:hAnsi="Atkinson Hyperlegible"/>
        </w:rPr>
        <w:br/>
        <w:t>Gelesen von Manfred Spitzer</w:t>
      </w:r>
      <w:r w:rsidR="00F2228D">
        <w:rPr>
          <w:rFonts w:ascii="Atkinson Hyperlegible" w:hAnsi="Atkinson Hyperlegible"/>
        </w:rPr>
        <w:br/>
        <w:t xml:space="preserve">Ort: München Verlag: Gräfe und </w:t>
      </w:r>
      <w:proofErr w:type="spellStart"/>
      <w:r w:rsidR="00F2228D">
        <w:rPr>
          <w:rFonts w:ascii="Atkinson Hyperlegible" w:hAnsi="Atkinson Hyperlegible"/>
        </w:rPr>
        <w:t>Unzer</w:t>
      </w:r>
      <w:proofErr w:type="spellEnd"/>
      <w:r w:rsidR="00F2228D">
        <w:rPr>
          <w:rFonts w:ascii="Atkinson Hyperlegible" w:hAnsi="Atkinson Hyperlegible"/>
        </w:rPr>
        <w:t xml:space="preserve"> Jahr: 2020</w:t>
      </w:r>
      <w:r w:rsidR="00F2228D">
        <w:rPr>
          <w:rFonts w:ascii="Atkinson Hyperlegible" w:hAnsi="Atkinson Hyperlegible"/>
        </w:rPr>
        <w:br/>
        <w:t xml:space="preserve">1 CD. 538 Minuten Titelnummer: 35064 </w:t>
      </w:r>
    </w:p>
    <w:p w:rsidR="00000000" w:rsidRDefault="00F2228D">
      <w:pPr>
        <w:pStyle w:val="berschrift2"/>
        <w:rPr>
          <w:rFonts w:ascii="Atkinson Hyperlegible" w:eastAsia="Times New Roman" w:hAnsi="Atkinson Hyperlegible"/>
        </w:rPr>
      </w:pPr>
      <w:r>
        <w:rPr>
          <w:rFonts w:ascii="Atkinson Hyperlegible" w:eastAsia="Times New Roman" w:hAnsi="Atkinson Hyperlegible"/>
        </w:rPr>
        <w:t xml:space="preserve">Politik </w:t>
      </w:r>
      <w:r>
        <w:rPr>
          <w:rFonts w:ascii="Atkinson Hyperlegible" w:eastAsia="Times New Roman" w:hAnsi="Atkinson Hyperlegible"/>
        </w:rPr>
        <w:t>– Gesellschaft – Pädagogik</w:t>
      </w:r>
    </w:p>
    <w:p w:rsidR="00000000" w:rsidRDefault="00420B26">
      <w:pPr>
        <w:pStyle w:val="StandardWeb"/>
        <w:rPr>
          <w:rFonts w:ascii="Atkinson Hyperlegible" w:hAnsi="Atkinson Hyperlegible"/>
        </w:rPr>
      </w:pPr>
      <w:r>
        <w:rPr>
          <w:rFonts w:ascii="Atkinson Hyperlegible" w:hAnsi="Atkinson Hyperlegible"/>
        </w:rPr>
        <w:lastRenderedPageBreak/>
        <w:t xml:space="preserve">Sachgebiet: </w:t>
      </w:r>
      <w:r w:rsidR="00F2228D">
        <w:rPr>
          <w:rFonts w:ascii="Atkinson Hyperlegible" w:hAnsi="Atkinson Hyperlegible"/>
        </w:rPr>
        <w:t xml:space="preserve">O </w:t>
      </w:r>
      <w:proofErr w:type="spellStart"/>
      <w:r w:rsidR="00F2228D">
        <w:rPr>
          <w:rFonts w:ascii="Atkinson Hyperlegible" w:hAnsi="Atkinson Hyperlegible"/>
        </w:rPr>
        <w:t>Shafik</w:t>
      </w:r>
      <w:proofErr w:type="spellEnd"/>
      <w:r w:rsidR="00F2228D">
        <w:rPr>
          <w:rFonts w:ascii="Atkinson Hyperlegible" w:hAnsi="Atkinson Hyperlegible"/>
        </w:rPr>
        <w:t xml:space="preserve">, </w:t>
      </w:r>
      <w:proofErr w:type="spellStart"/>
      <w:r w:rsidR="00F2228D">
        <w:rPr>
          <w:rFonts w:ascii="Atkinson Hyperlegible" w:hAnsi="Atkinson Hyperlegible"/>
        </w:rPr>
        <w:t>Minouche</w:t>
      </w:r>
      <w:proofErr w:type="spellEnd"/>
      <w:r w:rsidR="00F2228D">
        <w:rPr>
          <w:rFonts w:ascii="Atkinson Hyperlegible" w:hAnsi="Atkinson Hyperlegible"/>
        </w:rPr>
        <w:br/>
        <w:t xml:space="preserve">Was wir einander schulden ein Gesellschaftsvertrag für das 21. Jahrhundert </w:t>
      </w:r>
      <w:r w:rsidR="00F2228D">
        <w:rPr>
          <w:rFonts w:ascii="Atkinson Hyperlegible" w:hAnsi="Atkinson Hyperlegible"/>
        </w:rPr>
        <w:br/>
        <w:t>In Deutschland genau wie in den USA oder in den sogenannten Entwicklungsländern ist das Gefühl der ungerechten Verteilun</w:t>
      </w:r>
      <w:r w:rsidR="00F2228D">
        <w:rPr>
          <w:rFonts w:ascii="Atkinson Hyperlegible" w:hAnsi="Atkinson Hyperlegible"/>
        </w:rPr>
        <w:t>g allgegenwärtig. Es braucht einen neuen Gesellschaftsvertrag. Einen, der sich unserer sich immer schneller verändernden Gesellschaft anpasst, der auf demografische, politische und wirtschaftliche Umwälzungen reagiert. Wie so ein neuer Gesellschaftsvertrag</w:t>
      </w:r>
      <w:r w:rsidR="00F2228D">
        <w:rPr>
          <w:rFonts w:ascii="Atkinson Hyperlegible" w:hAnsi="Atkinson Hyperlegible"/>
        </w:rPr>
        <w:t xml:space="preserve"> aussehen könnte, beschreibt </w:t>
      </w:r>
      <w:proofErr w:type="spellStart"/>
      <w:r w:rsidR="00F2228D">
        <w:rPr>
          <w:rFonts w:ascii="Atkinson Hyperlegible" w:hAnsi="Atkinson Hyperlegible"/>
        </w:rPr>
        <w:t>Minouche</w:t>
      </w:r>
      <w:proofErr w:type="spellEnd"/>
      <w:r w:rsidR="00F2228D">
        <w:rPr>
          <w:rFonts w:ascii="Atkinson Hyperlegible" w:hAnsi="Atkinson Hyperlegible"/>
        </w:rPr>
        <w:t xml:space="preserve"> </w:t>
      </w:r>
      <w:proofErr w:type="spellStart"/>
      <w:r w:rsidR="00F2228D">
        <w:rPr>
          <w:rFonts w:ascii="Atkinson Hyperlegible" w:hAnsi="Atkinson Hyperlegible"/>
        </w:rPr>
        <w:t>Shafik</w:t>
      </w:r>
      <w:proofErr w:type="spellEnd"/>
      <w:r w:rsidR="00F2228D">
        <w:rPr>
          <w:rFonts w:ascii="Atkinson Hyperlegible" w:hAnsi="Atkinson Hyperlegible"/>
        </w:rPr>
        <w:t xml:space="preserve"> in diesem Buch.</w:t>
      </w:r>
      <w:r w:rsidR="00F2228D">
        <w:rPr>
          <w:rFonts w:ascii="Atkinson Hyperlegible" w:hAnsi="Atkinson Hyperlegible"/>
        </w:rPr>
        <w:br/>
        <w:t>Gelesen von Irina Schönen</w:t>
      </w:r>
      <w:r w:rsidR="00F2228D">
        <w:rPr>
          <w:rFonts w:ascii="Atkinson Hyperlegible" w:hAnsi="Atkinson Hyperlegible"/>
        </w:rPr>
        <w:br/>
        <w:t xml:space="preserve">Ort: Berlin Verlag: </w:t>
      </w:r>
      <w:proofErr w:type="spellStart"/>
      <w:r w:rsidR="00F2228D">
        <w:rPr>
          <w:rFonts w:ascii="Atkinson Hyperlegible" w:hAnsi="Atkinson Hyperlegible"/>
        </w:rPr>
        <w:t>Ullstein</w:t>
      </w:r>
      <w:proofErr w:type="spellEnd"/>
      <w:r w:rsidR="00F2228D">
        <w:rPr>
          <w:rFonts w:ascii="Atkinson Hyperlegible" w:hAnsi="Atkinson Hyperlegible"/>
        </w:rPr>
        <w:t xml:space="preserve"> Jahr: 2021</w:t>
      </w:r>
      <w:r w:rsidR="00F2228D">
        <w:rPr>
          <w:rFonts w:ascii="Atkinson Hyperlegible" w:hAnsi="Atkinson Hyperlegible"/>
        </w:rPr>
        <w:br/>
        <w:t xml:space="preserve">1 CD. 664 Minuten Titelnummer: 83476 </w:t>
      </w:r>
    </w:p>
    <w:p w:rsidR="00000000" w:rsidRDefault="00F2228D">
      <w:pPr>
        <w:pStyle w:val="berschrift2"/>
        <w:rPr>
          <w:rFonts w:ascii="Atkinson Hyperlegible" w:eastAsia="Times New Roman" w:hAnsi="Atkinson Hyperlegible"/>
        </w:rPr>
      </w:pPr>
      <w:r>
        <w:rPr>
          <w:rFonts w:ascii="Atkinson Hyperlegible" w:eastAsia="Times New Roman" w:hAnsi="Atkinson Hyperlegible"/>
        </w:rPr>
        <w:t>Tiergeschichten – Tierverhalten</w:t>
      </w:r>
    </w:p>
    <w:p w:rsidR="00000000" w:rsidRDefault="00420B26">
      <w:pPr>
        <w:pStyle w:val="StandardWeb"/>
        <w:rPr>
          <w:rFonts w:ascii="Atkinson Hyperlegible" w:hAnsi="Atkinson Hyperlegible"/>
        </w:rPr>
      </w:pPr>
      <w:r>
        <w:rPr>
          <w:rFonts w:ascii="Atkinson Hyperlegible" w:hAnsi="Atkinson Hyperlegible"/>
        </w:rPr>
        <w:t xml:space="preserve">Sachgebiet: </w:t>
      </w:r>
      <w:r w:rsidR="00F2228D">
        <w:rPr>
          <w:rFonts w:ascii="Atkinson Hyperlegible" w:hAnsi="Atkinson Hyperlegible"/>
        </w:rPr>
        <w:t>R Meijer, Eva</w:t>
      </w:r>
      <w:r w:rsidR="00F2228D">
        <w:rPr>
          <w:rFonts w:ascii="Atkinson Hyperlegible" w:hAnsi="Atkinson Hyperlegible"/>
        </w:rPr>
        <w:br/>
        <w:t xml:space="preserve">Die Sprachen der Tiere </w:t>
      </w:r>
      <w:r w:rsidR="00F2228D">
        <w:rPr>
          <w:rFonts w:ascii="Atkinson Hyperlegible" w:hAnsi="Atkinson Hyperlegible"/>
        </w:rPr>
        <w:br/>
        <w:t>Die Phi</w:t>
      </w:r>
      <w:r w:rsidR="00F2228D">
        <w:rPr>
          <w:rFonts w:ascii="Atkinson Hyperlegible" w:hAnsi="Atkinson Hyperlegible"/>
        </w:rPr>
        <w:t>losophin und Schriftstellerin Eva Meijer beschreibt in diesem Buch tierische Kommunikationsformen. Sie wechselt dabei von wissenschaftlichen Anekdoten zu deren Analyse und von persönlichen Erlebnissen zu philosophischen Reflexionen über Sprache und ihre Fu</w:t>
      </w:r>
      <w:r w:rsidR="00F2228D">
        <w:rPr>
          <w:rFonts w:ascii="Atkinson Hyperlegible" w:hAnsi="Atkinson Hyperlegible"/>
        </w:rPr>
        <w:t>nktionen. Die lautlichen Äußerungen von Hunden, Delfinen oder Elefanten beschreibt sie ebenso wie die erstaunlichsten systemischen und körperlichen Kommunikationsformen bei Ameisen oder Bienen. Es geht ihr neben der Entdeckung einer bis heute fast unerfors</w:t>
      </w:r>
      <w:r w:rsidR="00F2228D">
        <w:rPr>
          <w:rFonts w:ascii="Atkinson Hyperlegible" w:hAnsi="Atkinson Hyperlegible"/>
        </w:rPr>
        <w:t>chten Welt auch um die Möglichkeiten der Verständigung von Mensch und Tier.</w:t>
      </w:r>
      <w:r w:rsidR="00F2228D">
        <w:rPr>
          <w:rFonts w:ascii="Atkinson Hyperlegible" w:hAnsi="Atkinson Hyperlegible"/>
        </w:rPr>
        <w:br/>
        <w:t>Gelesen von Heinke Hartmann</w:t>
      </w:r>
      <w:r w:rsidR="00F2228D">
        <w:rPr>
          <w:rFonts w:ascii="Atkinson Hyperlegible" w:hAnsi="Atkinson Hyperlegible"/>
        </w:rPr>
        <w:br/>
        <w:t>Ort: Berlin Verlag: Matthes und Seitz Jahr: 2018</w:t>
      </w:r>
      <w:r w:rsidR="00F2228D">
        <w:rPr>
          <w:rFonts w:ascii="Atkinson Hyperlegible" w:hAnsi="Atkinson Hyperlegible"/>
        </w:rPr>
        <w:br/>
        <w:t xml:space="preserve">1 CD. 370 Minuten Titelnummer: 83461 </w:t>
      </w:r>
    </w:p>
    <w:p w:rsidR="00000000" w:rsidRDefault="00420B26">
      <w:pPr>
        <w:pStyle w:val="StandardWeb"/>
        <w:rPr>
          <w:rFonts w:ascii="Atkinson Hyperlegible" w:hAnsi="Atkinson Hyperlegible"/>
        </w:rPr>
      </w:pPr>
      <w:r>
        <w:rPr>
          <w:rFonts w:ascii="Atkinson Hyperlegible" w:hAnsi="Atkinson Hyperlegible"/>
        </w:rPr>
        <w:t xml:space="preserve">Sachgebiet: </w:t>
      </w:r>
      <w:r w:rsidR="00F2228D">
        <w:rPr>
          <w:rFonts w:ascii="Atkinson Hyperlegible" w:hAnsi="Atkinson Hyperlegible"/>
        </w:rPr>
        <w:t xml:space="preserve">R </w:t>
      </w:r>
      <w:proofErr w:type="spellStart"/>
      <w:r w:rsidR="00F2228D">
        <w:rPr>
          <w:rFonts w:ascii="Atkinson Hyperlegible" w:hAnsi="Atkinson Hyperlegible"/>
        </w:rPr>
        <w:t>Tjernshaugen</w:t>
      </w:r>
      <w:proofErr w:type="spellEnd"/>
      <w:r w:rsidR="00F2228D">
        <w:rPr>
          <w:rFonts w:ascii="Atkinson Hyperlegible" w:hAnsi="Atkinson Hyperlegible"/>
        </w:rPr>
        <w:t>, Andreas</w:t>
      </w:r>
      <w:r w:rsidR="00F2228D">
        <w:rPr>
          <w:rFonts w:ascii="Atkinson Hyperlegible" w:hAnsi="Atkinson Hyperlegible"/>
        </w:rPr>
        <w:br/>
        <w:t>Das verborgene Leben der Füchs</w:t>
      </w:r>
      <w:r w:rsidR="00F2228D">
        <w:rPr>
          <w:rFonts w:ascii="Atkinson Hyperlegible" w:hAnsi="Atkinson Hyperlegible"/>
        </w:rPr>
        <w:t>e</w:t>
      </w:r>
      <w:r w:rsidR="00AF4FCF">
        <w:rPr>
          <w:rFonts w:ascii="Atkinson Hyperlegible" w:hAnsi="Atkinson Hyperlegible"/>
        </w:rPr>
        <w:t>.</w:t>
      </w:r>
      <w:r w:rsidR="00F2228D">
        <w:rPr>
          <w:rFonts w:ascii="Atkinson Hyperlegible" w:hAnsi="Atkinson Hyperlegible"/>
        </w:rPr>
        <w:t xml:space="preserve"> Eine Spurensuche </w:t>
      </w:r>
      <w:r w:rsidR="00F2228D">
        <w:rPr>
          <w:rFonts w:ascii="Atkinson Hyperlegible" w:hAnsi="Atkinson Hyperlegible"/>
        </w:rPr>
        <w:br/>
        <w:t xml:space="preserve">Andreas </w:t>
      </w:r>
      <w:proofErr w:type="spellStart"/>
      <w:r w:rsidR="00F2228D">
        <w:rPr>
          <w:rFonts w:ascii="Atkinson Hyperlegible" w:hAnsi="Atkinson Hyperlegible"/>
        </w:rPr>
        <w:t>Tjernshaugens</w:t>
      </w:r>
      <w:proofErr w:type="spellEnd"/>
      <w:r w:rsidR="00F2228D">
        <w:rPr>
          <w:rFonts w:ascii="Atkinson Hyperlegible" w:hAnsi="Atkinson Hyperlegible"/>
        </w:rPr>
        <w:t xml:space="preserve"> Buch ist eine facettenreiche, unterhaltsame und muntere Liebeserklärung an den Fuchs. Denn das von Mythen umwobene, oft missverstandene Tier ist doch viel mehr als der listige Reineke Fuchs, wie er in der Literatur</w:t>
      </w:r>
      <w:r w:rsidR="00F2228D">
        <w:rPr>
          <w:rFonts w:ascii="Atkinson Hyperlegible" w:hAnsi="Atkinson Hyperlegible"/>
        </w:rPr>
        <w:t xml:space="preserve"> meist beschrieben wird.</w:t>
      </w:r>
      <w:r w:rsidR="00F2228D">
        <w:rPr>
          <w:rFonts w:ascii="Atkinson Hyperlegible" w:hAnsi="Atkinson Hyperlegible"/>
        </w:rPr>
        <w:br/>
        <w:t>Gelesen von Manfred Spitzer</w:t>
      </w:r>
      <w:r w:rsidR="00F2228D">
        <w:rPr>
          <w:rFonts w:ascii="Atkinson Hyperlegible" w:hAnsi="Atkinson Hyperlegible"/>
        </w:rPr>
        <w:br/>
        <w:t>Ort: Berlin Verlag: Insel Verlag Jahr: 2023</w:t>
      </w:r>
      <w:r w:rsidR="00F2228D">
        <w:rPr>
          <w:rFonts w:ascii="Atkinson Hyperlegible" w:hAnsi="Atkinson Hyperlegible"/>
        </w:rPr>
        <w:br/>
        <w:t xml:space="preserve">1 CD. 338 Minuten Titelnummer: 35044 </w:t>
      </w:r>
    </w:p>
    <w:p w:rsidR="00000000" w:rsidRDefault="00F2228D">
      <w:pPr>
        <w:pStyle w:val="berschrift2"/>
        <w:rPr>
          <w:rFonts w:ascii="Atkinson Hyperlegible" w:eastAsia="Times New Roman" w:hAnsi="Atkinson Hyperlegible"/>
        </w:rPr>
      </w:pPr>
      <w:r>
        <w:rPr>
          <w:rFonts w:ascii="Atkinson Hyperlegible" w:eastAsia="Times New Roman" w:hAnsi="Atkinson Hyperlegible"/>
        </w:rPr>
        <w:t>Kinder- und Jugendbücher</w:t>
      </w:r>
    </w:p>
    <w:p w:rsidR="00000000" w:rsidRDefault="00420B26">
      <w:pPr>
        <w:pStyle w:val="StandardWeb"/>
        <w:rPr>
          <w:rFonts w:ascii="Atkinson Hyperlegible" w:hAnsi="Atkinson Hyperlegible"/>
        </w:rPr>
      </w:pPr>
      <w:r>
        <w:rPr>
          <w:rFonts w:ascii="Atkinson Hyperlegible" w:hAnsi="Atkinson Hyperlegible"/>
        </w:rPr>
        <w:t xml:space="preserve">Sachgebiet: </w:t>
      </w:r>
      <w:r w:rsidR="00F2228D">
        <w:rPr>
          <w:rFonts w:ascii="Atkinson Hyperlegible" w:hAnsi="Atkinson Hyperlegible"/>
        </w:rPr>
        <w:t>S Michaelis, Antonia</w:t>
      </w:r>
      <w:r w:rsidR="00F2228D">
        <w:rPr>
          <w:rFonts w:ascii="Atkinson Hyperlegible" w:hAnsi="Atkinson Hyperlegible"/>
        </w:rPr>
        <w:br/>
        <w:t xml:space="preserve">Weil wir träumten </w:t>
      </w:r>
      <w:r w:rsidR="00F2228D">
        <w:rPr>
          <w:rFonts w:ascii="Atkinson Hyperlegible" w:hAnsi="Atkinson Hyperlegible"/>
        </w:rPr>
        <w:br/>
      </w:r>
      <w:r w:rsidR="00F2228D">
        <w:rPr>
          <w:rFonts w:ascii="Atkinson Hyperlegible" w:hAnsi="Atkinson Hyperlegible"/>
        </w:rPr>
        <w:lastRenderedPageBreak/>
        <w:t>Ein bewegender Jugendroman von einer hochk</w:t>
      </w:r>
      <w:r w:rsidR="00F2228D">
        <w:rPr>
          <w:rFonts w:ascii="Atkinson Hyperlegible" w:hAnsi="Atkinson Hyperlegible"/>
        </w:rPr>
        <w:t>arätigen Autorin, der die Leser/-innen nach Madagaskar entführt. Madagaskar mit seinen Traumstränden, exotischen Tieren und Blütenmeeren das reinste Paradies für Emma! Hier kann sie endlich all die Einschränkungen vergessen, die ihre Herzkrankheit mit sich</w:t>
      </w:r>
      <w:r w:rsidR="00F2228D">
        <w:rPr>
          <w:rFonts w:ascii="Atkinson Hyperlegible" w:hAnsi="Atkinson Hyperlegible"/>
        </w:rPr>
        <w:t xml:space="preserve"> bringt. Doch als Emma die </w:t>
      </w:r>
      <w:proofErr w:type="spellStart"/>
      <w:r w:rsidR="00F2228D">
        <w:rPr>
          <w:rFonts w:ascii="Atkinson Hyperlegible" w:hAnsi="Atkinson Hyperlegible"/>
        </w:rPr>
        <w:t>Madegassin</w:t>
      </w:r>
      <w:proofErr w:type="spellEnd"/>
      <w:r w:rsidR="00F2228D">
        <w:rPr>
          <w:rFonts w:ascii="Atkinson Hyperlegible" w:hAnsi="Atkinson Hyperlegible"/>
        </w:rPr>
        <w:t xml:space="preserve"> </w:t>
      </w:r>
      <w:proofErr w:type="spellStart"/>
      <w:r w:rsidR="00F2228D">
        <w:rPr>
          <w:rFonts w:ascii="Atkinson Hyperlegible" w:hAnsi="Atkinson Hyperlegible"/>
        </w:rPr>
        <w:t>Fy</w:t>
      </w:r>
      <w:proofErr w:type="spellEnd"/>
      <w:r w:rsidR="00F2228D">
        <w:rPr>
          <w:rFonts w:ascii="Atkinson Hyperlegible" w:hAnsi="Atkinson Hyperlegible"/>
        </w:rPr>
        <w:t xml:space="preserve"> kennenlernt, erfährt sie von Armut, Gewalt und einem schrecklichen Geheimnis, den Schattenseiten des Paradieses.</w:t>
      </w:r>
      <w:r w:rsidR="00F2228D">
        <w:rPr>
          <w:rFonts w:ascii="Atkinson Hyperlegible" w:hAnsi="Atkinson Hyperlegible"/>
        </w:rPr>
        <w:br/>
        <w:t>Gelesen von Marion Kohl</w:t>
      </w:r>
      <w:r w:rsidR="00F2228D">
        <w:rPr>
          <w:rFonts w:ascii="Atkinson Hyperlegible" w:hAnsi="Atkinson Hyperlegible"/>
        </w:rPr>
        <w:br/>
        <w:t xml:space="preserve">Ort: Stuttgart Verlag: </w:t>
      </w:r>
      <w:proofErr w:type="spellStart"/>
      <w:r w:rsidR="00F2228D">
        <w:rPr>
          <w:rFonts w:ascii="Atkinson Hyperlegible" w:hAnsi="Atkinson Hyperlegible"/>
        </w:rPr>
        <w:t>Thienemann</w:t>
      </w:r>
      <w:proofErr w:type="spellEnd"/>
      <w:r w:rsidR="00F2228D">
        <w:rPr>
          <w:rFonts w:ascii="Atkinson Hyperlegible" w:hAnsi="Atkinson Hyperlegible"/>
        </w:rPr>
        <w:t xml:space="preserve"> Jahr: 2022</w:t>
      </w:r>
      <w:r w:rsidR="00F2228D">
        <w:rPr>
          <w:rFonts w:ascii="Atkinson Hyperlegible" w:hAnsi="Atkinson Hyperlegible"/>
        </w:rPr>
        <w:br/>
        <w:t>1 CD. 781 Minuten Titelnummer: 83</w:t>
      </w:r>
      <w:r w:rsidR="00F2228D">
        <w:rPr>
          <w:rFonts w:ascii="Atkinson Hyperlegible" w:hAnsi="Atkinson Hyperlegible"/>
        </w:rPr>
        <w:t xml:space="preserve">456 </w:t>
      </w:r>
    </w:p>
    <w:p w:rsidR="00000000" w:rsidRDefault="00420B26">
      <w:pPr>
        <w:pStyle w:val="StandardWeb"/>
        <w:rPr>
          <w:rFonts w:ascii="Atkinson Hyperlegible" w:hAnsi="Atkinson Hyperlegible"/>
        </w:rPr>
      </w:pPr>
      <w:r>
        <w:rPr>
          <w:rFonts w:ascii="Atkinson Hyperlegible" w:hAnsi="Atkinson Hyperlegible"/>
        </w:rPr>
        <w:t xml:space="preserve">Sachgebiet: </w:t>
      </w:r>
      <w:r w:rsidR="00F2228D">
        <w:rPr>
          <w:rFonts w:ascii="Atkinson Hyperlegible" w:hAnsi="Atkinson Hyperlegible"/>
        </w:rPr>
        <w:t xml:space="preserve">S </w:t>
      </w:r>
      <w:proofErr w:type="spellStart"/>
      <w:r w:rsidR="00F2228D">
        <w:rPr>
          <w:rFonts w:ascii="Atkinson Hyperlegible" w:hAnsi="Atkinson Hyperlegible"/>
        </w:rPr>
        <w:t>Woltz</w:t>
      </w:r>
      <w:proofErr w:type="spellEnd"/>
      <w:r w:rsidR="00F2228D">
        <w:rPr>
          <w:rFonts w:ascii="Atkinson Hyperlegible" w:hAnsi="Atkinson Hyperlegible"/>
        </w:rPr>
        <w:t>, Anna</w:t>
      </w:r>
      <w:r w:rsidR="00F2228D">
        <w:rPr>
          <w:rFonts w:ascii="Atkinson Hyperlegible" w:hAnsi="Atkinson Hyperlegible"/>
        </w:rPr>
        <w:br/>
        <w:t xml:space="preserve">Nächte im Tunnel </w:t>
      </w:r>
      <w:r w:rsidR="00F2228D">
        <w:rPr>
          <w:rFonts w:ascii="Atkinson Hyperlegible" w:hAnsi="Atkinson Hyperlegible"/>
        </w:rPr>
        <w:br/>
        <w:t>London im September 1940. Nacht für Nacht wird die Stadt bombardiert. Ella und ihr kleiner Bruder Robbie suchen Schutz in den Tunneln der Londoner U-Bahn. Dort treffen sie auf Jay, der sich allein durchschlag</w:t>
      </w:r>
      <w:r w:rsidR="00F2228D">
        <w:rPr>
          <w:rFonts w:ascii="Atkinson Hyperlegible" w:hAnsi="Atkinson Hyperlegible"/>
        </w:rPr>
        <w:t>en muss, und auf Quinn, die das privilegierte Leben ihrer adligen Familie satt hat und vom Landsitz ihrer Eltern abgehauen ist. Sie we</w:t>
      </w:r>
      <w:r w:rsidR="00AF4FCF">
        <w:rPr>
          <w:rFonts w:ascii="Atkinson Hyperlegible" w:hAnsi="Atkinson Hyperlegible"/>
        </w:rPr>
        <w:t>r</w:t>
      </w:r>
      <w:r w:rsidR="00F2228D">
        <w:rPr>
          <w:rFonts w:ascii="Atkinson Hyperlegible" w:hAnsi="Atkinson Hyperlegible"/>
        </w:rPr>
        <w:t>den zu einer verschworenen Gemeinschaft, bis das Schlimmste passiert.</w:t>
      </w:r>
      <w:r w:rsidR="00F2228D">
        <w:rPr>
          <w:rFonts w:ascii="Atkinson Hyperlegible" w:hAnsi="Atkinson Hyperlegible"/>
        </w:rPr>
        <w:br/>
        <w:t>Gelesen von Dagmar Brand</w:t>
      </w:r>
      <w:r w:rsidR="00F2228D">
        <w:rPr>
          <w:rFonts w:ascii="Atkinson Hyperlegible" w:hAnsi="Atkinson Hyperlegible"/>
        </w:rPr>
        <w:br/>
        <w:t>Ort: Hamburg Verlag: Carlse</w:t>
      </w:r>
      <w:r w:rsidR="00F2228D">
        <w:rPr>
          <w:rFonts w:ascii="Atkinson Hyperlegible" w:hAnsi="Atkinson Hyperlegible"/>
        </w:rPr>
        <w:t>n Jahr: 2022</w:t>
      </w:r>
      <w:r w:rsidR="00F2228D">
        <w:rPr>
          <w:rFonts w:ascii="Atkinson Hyperlegible" w:hAnsi="Atkinson Hyperlegible"/>
        </w:rPr>
        <w:br/>
        <w:t xml:space="preserve">1 CD. 303 Minuten Titelnummer: 35173 </w:t>
      </w:r>
    </w:p>
    <w:p w:rsidR="00000000" w:rsidRDefault="00F2228D">
      <w:pPr>
        <w:pStyle w:val="berschrift2"/>
        <w:rPr>
          <w:rFonts w:ascii="Atkinson Hyperlegible" w:eastAsia="Times New Roman" w:hAnsi="Atkinson Hyperlegible"/>
        </w:rPr>
      </w:pPr>
      <w:r>
        <w:rPr>
          <w:rFonts w:ascii="Atkinson Hyperlegible" w:eastAsia="Times New Roman" w:hAnsi="Atkinson Hyperlegible"/>
        </w:rPr>
        <w:t>Hobbys- Praktische Bücher – Ratgeber – Weiterbildung</w:t>
      </w:r>
    </w:p>
    <w:p w:rsidR="00000000" w:rsidRDefault="00420B26">
      <w:pPr>
        <w:pStyle w:val="StandardWeb"/>
        <w:rPr>
          <w:rFonts w:ascii="Atkinson Hyperlegible" w:hAnsi="Atkinson Hyperlegible"/>
        </w:rPr>
      </w:pPr>
      <w:r>
        <w:rPr>
          <w:rFonts w:ascii="Atkinson Hyperlegible" w:hAnsi="Atkinson Hyperlegible"/>
        </w:rPr>
        <w:t xml:space="preserve">Sachgebiet: </w:t>
      </w:r>
      <w:r w:rsidR="00F2228D">
        <w:rPr>
          <w:rFonts w:ascii="Atkinson Hyperlegible" w:hAnsi="Atkinson Hyperlegible"/>
        </w:rPr>
        <w:t xml:space="preserve">T </w:t>
      </w:r>
      <w:proofErr w:type="spellStart"/>
      <w:r w:rsidR="00F2228D">
        <w:rPr>
          <w:rFonts w:ascii="Atkinson Hyperlegible" w:hAnsi="Atkinson Hyperlegible"/>
        </w:rPr>
        <w:t>Bilkau</w:t>
      </w:r>
      <w:proofErr w:type="spellEnd"/>
      <w:r w:rsidR="00F2228D">
        <w:rPr>
          <w:rFonts w:ascii="Atkinson Hyperlegible" w:hAnsi="Atkinson Hyperlegible"/>
        </w:rPr>
        <w:t>, Kristine</w:t>
      </w:r>
      <w:r w:rsidR="00F2228D">
        <w:rPr>
          <w:rFonts w:ascii="Atkinson Hyperlegible" w:hAnsi="Atkinson Hyperlegible"/>
        </w:rPr>
        <w:br/>
        <w:t xml:space="preserve">Wasserzeiten über das Schwimmen </w:t>
      </w:r>
      <w:r w:rsidR="00F2228D">
        <w:rPr>
          <w:rFonts w:ascii="Atkinson Hyperlegible" w:hAnsi="Atkinson Hyperlegible"/>
        </w:rPr>
        <w:br/>
        <w:t>Dieses Buch erzählt vom Glück, das uns im Wasser erfüllen kann. Wer einmal die Leichti</w:t>
      </w:r>
      <w:r w:rsidR="00F2228D">
        <w:rPr>
          <w:rFonts w:ascii="Atkinson Hyperlegible" w:hAnsi="Atkinson Hyperlegible"/>
        </w:rPr>
        <w:t>gkeit des Seins im Wasser gespürt hat, kehrt immer wieder dorthin zurück. Schwimmen ist nicht nur gesund, es vermittelt auch ein unverwechselbares Freiheitsgefühl.</w:t>
      </w:r>
      <w:r w:rsidR="00F2228D">
        <w:rPr>
          <w:rFonts w:ascii="Atkinson Hyperlegible" w:hAnsi="Atkinson Hyperlegible"/>
        </w:rPr>
        <w:br/>
        <w:t xml:space="preserve">Gelesen von Andrea </w:t>
      </w:r>
      <w:proofErr w:type="spellStart"/>
      <w:r w:rsidR="00F2228D">
        <w:rPr>
          <w:rFonts w:ascii="Atkinson Hyperlegible" w:hAnsi="Atkinson Hyperlegible"/>
        </w:rPr>
        <w:t>Schunck</w:t>
      </w:r>
      <w:proofErr w:type="spellEnd"/>
      <w:r w:rsidR="00F2228D">
        <w:rPr>
          <w:rFonts w:ascii="Atkinson Hyperlegible" w:hAnsi="Atkinson Hyperlegible"/>
        </w:rPr>
        <w:br/>
        <w:t>Ort: Zürich Verlag: Arche Jahr: 2023</w:t>
      </w:r>
      <w:r w:rsidR="00F2228D">
        <w:rPr>
          <w:rFonts w:ascii="Atkinson Hyperlegible" w:hAnsi="Atkinson Hyperlegible"/>
        </w:rPr>
        <w:br/>
        <w:t>1 CD. 205 Minuten Titelnumme</w:t>
      </w:r>
      <w:r w:rsidR="00F2228D">
        <w:rPr>
          <w:rFonts w:ascii="Atkinson Hyperlegible" w:hAnsi="Atkinson Hyperlegible"/>
        </w:rPr>
        <w:t xml:space="preserve">r: 35020 </w:t>
      </w:r>
    </w:p>
    <w:p w:rsidR="00F2228D" w:rsidRDefault="00420B26">
      <w:pPr>
        <w:pStyle w:val="StandardWeb"/>
        <w:rPr>
          <w:rFonts w:ascii="Atkinson Hyperlegible" w:hAnsi="Atkinson Hyperlegible"/>
        </w:rPr>
      </w:pPr>
      <w:r>
        <w:rPr>
          <w:rFonts w:ascii="Atkinson Hyperlegible" w:hAnsi="Atkinson Hyperlegible"/>
        </w:rPr>
        <w:t xml:space="preserve">Sachgebiet: </w:t>
      </w:r>
      <w:r w:rsidR="00F2228D">
        <w:rPr>
          <w:rFonts w:ascii="Atkinson Hyperlegible" w:hAnsi="Atkinson Hyperlegible"/>
        </w:rPr>
        <w:t>T Riedl, Matthias</w:t>
      </w:r>
      <w:r w:rsidR="00F2228D">
        <w:rPr>
          <w:rFonts w:ascii="Atkinson Hyperlegible" w:hAnsi="Atkinson Hyperlegible"/>
        </w:rPr>
        <w:br/>
        <w:t>Die Ernährungs-</w:t>
      </w:r>
      <w:proofErr w:type="spellStart"/>
      <w:r w:rsidR="00F2228D">
        <w:rPr>
          <w:rFonts w:ascii="Atkinson Hyperlegible" w:hAnsi="Atkinson Hyperlegible"/>
        </w:rPr>
        <w:t>Docs</w:t>
      </w:r>
      <w:proofErr w:type="spellEnd"/>
      <w:r w:rsidR="00F2228D">
        <w:rPr>
          <w:rFonts w:ascii="Atkinson Hyperlegible" w:hAnsi="Atkinson Hyperlegible"/>
        </w:rPr>
        <w:t xml:space="preserve"> - gesunde Haut die besten Ernährungsstrategien bei Neurodermitis, Schuppenflechte, Akne &amp; Co. </w:t>
      </w:r>
      <w:r w:rsidR="00F2228D">
        <w:rPr>
          <w:rFonts w:ascii="Atkinson Hyperlegible" w:hAnsi="Atkinson Hyperlegible"/>
        </w:rPr>
        <w:br/>
        <w:t>Was hat unsere Ernährung mit der Haut zu tun? Ganz viel! Denn alles was wir essen, geht uns sprichwört</w:t>
      </w:r>
      <w:r w:rsidR="00F2228D">
        <w:rPr>
          <w:rFonts w:ascii="Atkinson Hyperlegible" w:hAnsi="Atkinson Hyperlegible"/>
        </w:rPr>
        <w:t>lich unter die Haut. Die Ernährungs-</w:t>
      </w:r>
      <w:proofErr w:type="spellStart"/>
      <w:r w:rsidR="00F2228D">
        <w:rPr>
          <w:rFonts w:ascii="Atkinson Hyperlegible" w:hAnsi="Atkinson Hyperlegible"/>
        </w:rPr>
        <w:t>Docs</w:t>
      </w:r>
      <w:proofErr w:type="spellEnd"/>
      <w:r w:rsidR="00F2228D">
        <w:rPr>
          <w:rFonts w:ascii="Atkinson Hyperlegible" w:hAnsi="Atkinson Hyperlegible"/>
        </w:rPr>
        <w:t xml:space="preserve"> vermitteln in diesem Buch auf bewährte Art alles Wissenswerte über die Haut und welchen Einfluss die </w:t>
      </w:r>
      <w:r w:rsidR="00F2228D">
        <w:rPr>
          <w:rFonts w:ascii="Atkinson Hyperlegible" w:hAnsi="Atkinson Hyperlegible"/>
        </w:rPr>
        <w:lastRenderedPageBreak/>
        <w:t>Ernährung auf sie hat. Die drei Top-Mediziner geben viele alltagstaugliche Tipps und verraten mehr als 60 Rezepte,</w:t>
      </w:r>
      <w:r w:rsidR="00F2228D">
        <w:rPr>
          <w:rFonts w:ascii="Atkinson Hyperlegible" w:hAnsi="Atkinson Hyperlegible"/>
        </w:rPr>
        <w:t xml:space="preserve"> die der Haut guttun und unwiderstehlich lecker schmecken.</w:t>
      </w:r>
      <w:r w:rsidR="00F2228D">
        <w:rPr>
          <w:rFonts w:ascii="Atkinson Hyperlegible" w:hAnsi="Atkinson Hyperlegible"/>
        </w:rPr>
        <w:br/>
        <w:t>Gelesen von Karin May-Brandstätter</w:t>
      </w:r>
      <w:r w:rsidR="00F2228D">
        <w:rPr>
          <w:rFonts w:ascii="Atkinson Hyperlegible" w:hAnsi="Atkinson Hyperlegible"/>
        </w:rPr>
        <w:br/>
        <w:t xml:space="preserve">Ort: München Verlag: </w:t>
      </w:r>
      <w:proofErr w:type="spellStart"/>
      <w:r w:rsidR="00F2228D">
        <w:rPr>
          <w:rFonts w:ascii="Atkinson Hyperlegible" w:hAnsi="Atkinson Hyperlegible"/>
        </w:rPr>
        <w:t>Zabert</w:t>
      </w:r>
      <w:proofErr w:type="spellEnd"/>
      <w:r w:rsidR="00F2228D">
        <w:rPr>
          <w:rFonts w:ascii="Atkinson Hyperlegible" w:hAnsi="Atkinson Hyperlegible"/>
        </w:rPr>
        <w:t xml:space="preserve"> Sandmann Jahr: 2019</w:t>
      </w:r>
      <w:r w:rsidR="00F2228D">
        <w:rPr>
          <w:rFonts w:ascii="Atkinson Hyperlegible" w:hAnsi="Atkinson Hyperlegible"/>
        </w:rPr>
        <w:br/>
        <w:t xml:space="preserve">1 CD. 383 Minuten Titelnummer: 83440 </w:t>
      </w:r>
    </w:p>
    <w:sectPr w:rsidR="00F2228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tkinson Hyperlegible">
    <w:panose1 w:val="00000000000000000000"/>
    <w:charset w:val="00"/>
    <w:family w:val="modern"/>
    <w:notTrueType/>
    <w:pitch w:val="variable"/>
    <w:sig w:usb0="00000027" w:usb1="00000000" w:usb2="00000000" w:usb3="00000000" w:csb0="00000083"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420B26"/>
    <w:rsid w:val="00076CB5"/>
    <w:rsid w:val="00420B26"/>
    <w:rsid w:val="00AF4FCF"/>
    <w:rsid w:val="00C17355"/>
    <w:rsid w:val="00DD7B48"/>
    <w:rsid w:val="00F222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66C720-115A-400B-A02B-71D37D042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eastAsiaTheme="minorEastAsia"/>
      <w:sz w:val="24"/>
      <w:szCs w:val="24"/>
    </w:rPr>
  </w:style>
  <w:style w:type="paragraph" w:styleId="berschrift1">
    <w:name w:val="heading 1"/>
    <w:basedOn w:val="Standard"/>
    <w:link w:val="berschrift1Zchn"/>
    <w:uiPriority w:val="9"/>
    <w:qFormat/>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pPr>
      <w:spacing w:before="100" w:beforeAutospacing="1" w:after="100" w:afterAutospacing="1"/>
      <w:outlineLvl w:val="1"/>
    </w:pPr>
    <w:rPr>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pPr>
      <w:spacing w:before="100" w:beforeAutospacing="1" w:after="100" w:afterAutospacing="1"/>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6084</Words>
  <Characters>38330</Characters>
  <Application>Microsoft Office Word</Application>
  <DocSecurity>0</DocSecurity>
  <Lines>319</Lines>
  <Paragraphs>88</Paragraphs>
  <ScaleCrop>false</ScaleCrop>
  <HeadingPairs>
    <vt:vector size="2" baseType="variant">
      <vt:variant>
        <vt:lpstr>Titel</vt:lpstr>
      </vt:variant>
      <vt:variant>
        <vt:i4>1</vt:i4>
      </vt:variant>
    </vt:vector>
  </HeadingPairs>
  <TitlesOfParts>
    <vt:vector size="1" baseType="lpstr">
      <vt:lpstr>Katalognachtrag November 2023</vt:lpstr>
    </vt:vector>
  </TitlesOfParts>
  <Company/>
  <LinksUpToDate>false</LinksUpToDate>
  <CharactersWithSpaces>44326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Katalognachtrag November 2023</dc:title>
  <dc:subject/>
  <dc:creator>Microsoft-Konto</dc:creator>
  <cp:keywords/>
  <dc:description/>
  <cp:lastModifiedBy>Microsoft-Konto</cp:lastModifiedBy>
  <cp:revision>2</cp:revision>
  <dcterms:created xsi:type="dcterms:W3CDTF">2023-10-30T12:25:00Z</dcterms:created>
  <dcterms:modified xsi:type="dcterms:W3CDTF">2023-10-30T12:25:00Z</dcterms:modified>
</cp:coreProperties>
</file>